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0D3C7" w14:textId="77777777" w:rsidR="00DA0BD4" w:rsidRDefault="00DA0BD4">
      <w:pPr>
        <w:pStyle w:val="Body"/>
        <w:spacing w:line="264" w:lineRule="auto"/>
        <w:jc w:val="center"/>
        <w:rPr>
          <w:rFonts w:ascii="Calibri" w:eastAsia="Calibri" w:hAnsi="Calibri" w:cs="Calibri"/>
          <w:sz w:val="24"/>
          <w:szCs w:val="24"/>
          <w:u w:color="000000"/>
        </w:rPr>
      </w:pPr>
    </w:p>
    <w:p w14:paraId="63720629" w14:textId="77777777" w:rsidR="00DA0BD4" w:rsidRDefault="005F0EDF">
      <w:pPr>
        <w:pStyle w:val="Body"/>
        <w:tabs>
          <w:tab w:val="left" w:pos="945"/>
        </w:tabs>
        <w:spacing w:line="264" w:lineRule="auto"/>
        <w:jc w:val="center"/>
        <w:rPr>
          <w:rFonts w:ascii="Calibri" w:eastAsia="Calibri" w:hAnsi="Calibri" w:cs="Calibri"/>
          <w:b/>
          <w:bCs/>
          <w:kern w:val="32"/>
          <w:sz w:val="24"/>
          <w:szCs w:val="24"/>
          <w:u w:color="000000"/>
        </w:rPr>
      </w:pPr>
      <w:r>
        <w:rPr>
          <w:rFonts w:ascii="Calibri" w:hAnsi="Calibri"/>
          <w:b/>
          <w:bCs/>
          <w:sz w:val="24"/>
          <w:szCs w:val="24"/>
          <w:u w:color="000000"/>
          <w:lang w:val="de-DE"/>
        </w:rPr>
        <w:t>PARTICIPANT INFORMATION SHEET</w:t>
      </w:r>
    </w:p>
    <w:p w14:paraId="28634FBA" w14:textId="77777777" w:rsidR="00DA0BD4" w:rsidRDefault="00DA0BD4">
      <w:pPr>
        <w:pStyle w:val="Body"/>
        <w:tabs>
          <w:tab w:val="left" w:pos="5520"/>
          <w:tab w:val="left" w:pos="6240"/>
        </w:tabs>
        <w:spacing w:line="264" w:lineRule="auto"/>
        <w:jc w:val="both"/>
        <w:rPr>
          <w:rFonts w:ascii="Calibri" w:eastAsia="Calibri" w:hAnsi="Calibri" w:cs="Calibri"/>
          <w:b/>
          <w:bCs/>
          <w:sz w:val="24"/>
          <w:szCs w:val="24"/>
          <w:u w:color="000000"/>
        </w:rPr>
      </w:pPr>
    </w:p>
    <w:p w14:paraId="6BE475A8" w14:textId="77777777" w:rsidR="00E00D40" w:rsidRDefault="00E00D40" w:rsidP="00E00D40">
      <w:pPr>
        <w:jc w:val="center"/>
        <w:rPr>
          <w:rFonts w:ascii="Calibri" w:hAnsi="Calibri" w:cs="Calibri"/>
          <w:b/>
        </w:rPr>
      </w:pPr>
      <w:r w:rsidRPr="00DB74EE">
        <w:rPr>
          <w:rFonts w:ascii="Calibri" w:hAnsi="Calibri" w:cs="Calibri"/>
          <w:b/>
        </w:rPr>
        <w:t xml:space="preserve">Clinicians’ views on pathways for dementia diagnosis and </w:t>
      </w:r>
    </w:p>
    <w:p w14:paraId="3682B1AE" w14:textId="77777777" w:rsidR="00E00D40" w:rsidRPr="00DB74EE" w:rsidRDefault="00E00D40" w:rsidP="00E00D40">
      <w:pPr>
        <w:jc w:val="center"/>
        <w:rPr>
          <w:rFonts w:ascii="Calibri" w:hAnsi="Calibri" w:cs="Calibri"/>
          <w:b/>
        </w:rPr>
      </w:pPr>
      <w:r w:rsidRPr="00DB74EE">
        <w:rPr>
          <w:rFonts w:ascii="Calibri" w:hAnsi="Calibri" w:cs="Calibri"/>
          <w:b/>
        </w:rPr>
        <w:t xml:space="preserve">a novel diagnostic imaging technology for dementia </w:t>
      </w:r>
    </w:p>
    <w:p w14:paraId="04F65D94" w14:textId="11144F5A" w:rsidR="00DA0BD4" w:rsidRDefault="00DA0BD4">
      <w:pPr>
        <w:pStyle w:val="Body"/>
        <w:spacing w:line="264" w:lineRule="auto"/>
        <w:jc w:val="both"/>
        <w:rPr>
          <w:rFonts w:ascii="Calibri" w:eastAsia="Calibri" w:hAnsi="Calibri" w:cs="Calibri"/>
          <w:b/>
          <w:bCs/>
          <w:sz w:val="24"/>
          <w:szCs w:val="24"/>
          <w:u w:color="000000"/>
        </w:rPr>
      </w:pPr>
    </w:p>
    <w:p w14:paraId="4E3A49F7" w14:textId="77777777" w:rsidR="00DA0BD4" w:rsidRDefault="005F0EDF">
      <w:pPr>
        <w:pStyle w:val="Body"/>
        <w:spacing w:line="264" w:lineRule="auto"/>
        <w:jc w:val="both"/>
        <w:rPr>
          <w:rFonts w:ascii="Calibri" w:eastAsia="Calibri" w:hAnsi="Calibri" w:cs="Calibri"/>
          <w:sz w:val="24"/>
          <w:szCs w:val="24"/>
          <w:u w:color="000000"/>
        </w:rPr>
      </w:pPr>
      <w:r>
        <w:rPr>
          <w:rFonts w:ascii="Calibri" w:hAnsi="Calibri"/>
          <w:sz w:val="24"/>
          <w:szCs w:val="24"/>
          <w:u w:color="000000"/>
          <w:lang w:val="en-US"/>
        </w:rPr>
        <w:t xml:space="preserve">Researchers from the Nuffield Department of Primary Care Health Sciences would like to invite you to take part in our research study. Before you decide, it is important that you understand why the research is being done and what it would involve for you. Please take time to read this </w:t>
      </w:r>
      <w:proofErr w:type="gramStart"/>
      <w:r>
        <w:rPr>
          <w:rFonts w:ascii="Calibri" w:hAnsi="Calibri"/>
          <w:sz w:val="24"/>
          <w:szCs w:val="24"/>
          <w:u w:color="000000"/>
          <w:lang w:val="en-US"/>
        </w:rPr>
        <w:t>information, and</w:t>
      </w:r>
      <w:proofErr w:type="gramEnd"/>
      <w:r>
        <w:rPr>
          <w:rFonts w:ascii="Calibri" w:hAnsi="Calibri"/>
          <w:sz w:val="24"/>
          <w:szCs w:val="24"/>
          <w:u w:color="000000"/>
          <w:lang w:val="en-US"/>
        </w:rPr>
        <w:t xml:space="preserve"> discuss it with others if you wish.</w:t>
      </w:r>
      <w:r>
        <w:rPr>
          <w:rFonts w:ascii="Calibri" w:hAnsi="Calibri"/>
          <w:i/>
          <w:iCs/>
          <w:sz w:val="24"/>
          <w:szCs w:val="24"/>
          <w:u w:color="000000"/>
        </w:rPr>
        <w:t xml:space="preserve"> </w:t>
      </w:r>
      <w:r>
        <w:rPr>
          <w:rFonts w:ascii="Calibri" w:hAnsi="Calibri"/>
          <w:sz w:val="24"/>
          <w:szCs w:val="24"/>
          <w:u w:color="000000"/>
          <w:lang w:val="en-US"/>
        </w:rPr>
        <w:t>If anything is unclear, or if you would like more information, please ask us.</w:t>
      </w:r>
    </w:p>
    <w:p w14:paraId="2D345994" w14:textId="77777777" w:rsidR="00DA0BD4" w:rsidRDefault="00DA0BD4">
      <w:pPr>
        <w:pStyle w:val="Body"/>
        <w:spacing w:line="264" w:lineRule="auto"/>
        <w:jc w:val="both"/>
        <w:rPr>
          <w:rFonts w:ascii="Calibri" w:eastAsia="Calibri" w:hAnsi="Calibri" w:cs="Calibri"/>
          <w:sz w:val="24"/>
          <w:szCs w:val="24"/>
          <w:u w:color="000000"/>
        </w:rPr>
      </w:pPr>
    </w:p>
    <w:p w14:paraId="34A818A1" w14:textId="77777777" w:rsidR="00DA0BD4" w:rsidRDefault="005F0EDF">
      <w:pPr>
        <w:pStyle w:val="Heading"/>
        <w:tabs>
          <w:tab w:val="left" w:pos="576"/>
          <w:tab w:val="left" w:pos="1152"/>
          <w:tab w:val="left" w:pos="1728"/>
          <w:tab w:val="left" w:pos="5760"/>
        </w:tabs>
        <w:suppressAutoHyphens/>
        <w:spacing w:line="264" w:lineRule="auto"/>
        <w:jc w:val="both"/>
        <w:rPr>
          <w:rFonts w:ascii="Calibri" w:eastAsia="Calibri" w:hAnsi="Calibri" w:cs="Calibri"/>
          <w:kern w:val="32"/>
          <w:sz w:val="24"/>
          <w:szCs w:val="24"/>
          <w:u w:color="000000"/>
        </w:rPr>
      </w:pPr>
      <w:r>
        <w:rPr>
          <w:rFonts w:ascii="Calibri" w:hAnsi="Calibri"/>
          <w:kern w:val="32"/>
          <w:sz w:val="24"/>
          <w:szCs w:val="24"/>
          <w:u w:color="000000"/>
        </w:rPr>
        <w:t>What is the purpose of the study?</w:t>
      </w:r>
    </w:p>
    <w:p w14:paraId="4B9C919D" w14:textId="2F741F73" w:rsidR="00DA0BD4" w:rsidRDefault="005F0EDF">
      <w:pPr>
        <w:pStyle w:val="Body"/>
        <w:jc w:val="both"/>
        <w:rPr>
          <w:rFonts w:ascii="Calibri" w:eastAsia="Calibri" w:hAnsi="Calibri" w:cs="Calibri"/>
          <w:sz w:val="24"/>
          <w:szCs w:val="24"/>
          <w:u w:color="000000"/>
        </w:rPr>
      </w:pPr>
      <w:r>
        <w:rPr>
          <w:rFonts w:ascii="Calibri" w:hAnsi="Calibri"/>
          <w:sz w:val="24"/>
          <w:szCs w:val="24"/>
          <w:u w:color="000000"/>
          <w:lang w:val="en-US"/>
        </w:rPr>
        <w:t>Before a person is diagnosed with Alzheimer</w:t>
      </w:r>
      <w:r>
        <w:rPr>
          <w:rFonts w:ascii="Calibri" w:hAnsi="Calibri"/>
          <w:sz w:val="24"/>
          <w:szCs w:val="24"/>
          <w:u w:color="000000"/>
          <w:rtl/>
        </w:rPr>
        <w:t>’</w:t>
      </w:r>
      <w:r>
        <w:rPr>
          <w:rFonts w:ascii="Calibri" w:hAnsi="Calibri"/>
          <w:sz w:val="24"/>
          <w:szCs w:val="24"/>
          <w:u w:color="000000"/>
          <w:lang w:val="en-US"/>
        </w:rPr>
        <w:t>s Disease (AD) dementia, they may be diagnosed with Mild Cognitive Impairment (MCI). This is when they start to have problems with memory, language, thinking and judg</w:t>
      </w:r>
      <w:r w:rsidR="005A10FF">
        <w:rPr>
          <w:rFonts w:ascii="Calibri" w:hAnsi="Calibri"/>
          <w:sz w:val="24"/>
          <w:szCs w:val="24"/>
          <w:u w:color="000000"/>
          <w:lang w:val="en-US"/>
        </w:rPr>
        <w:t>e</w:t>
      </w:r>
      <w:r>
        <w:rPr>
          <w:rFonts w:ascii="Calibri" w:hAnsi="Calibri"/>
          <w:sz w:val="24"/>
          <w:szCs w:val="24"/>
          <w:u w:color="000000"/>
          <w:lang w:val="en-US"/>
        </w:rPr>
        <w:t>ment that are worse than expected with normal ageing. However, MCI does not always lead to dementia. We do not have an early and accurate way of diagnosing AD (and dementia more g</w:t>
      </w:r>
      <w:r w:rsidR="00DD09FC">
        <w:rPr>
          <w:rFonts w:ascii="Calibri" w:hAnsi="Calibri"/>
          <w:sz w:val="24"/>
          <w:szCs w:val="24"/>
          <w:u w:color="000000"/>
          <w:lang w:val="en-US"/>
        </w:rPr>
        <w:t xml:space="preserve">enerally). This leads to higher </w:t>
      </w:r>
      <w:r>
        <w:rPr>
          <w:rFonts w:ascii="Calibri" w:hAnsi="Calibri"/>
          <w:sz w:val="24"/>
          <w:szCs w:val="24"/>
          <w:u w:color="000000"/>
          <w:lang w:val="en-US"/>
        </w:rPr>
        <w:t xml:space="preserve">healthcare costs for the NHS and suffering for patients. </w:t>
      </w:r>
    </w:p>
    <w:p w14:paraId="508B1165" w14:textId="77777777" w:rsidR="00DA0BD4" w:rsidRDefault="00DA0BD4">
      <w:pPr>
        <w:pStyle w:val="Body"/>
        <w:jc w:val="both"/>
        <w:rPr>
          <w:rFonts w:ascii="Calibri" w:eastAsia="Calibri" w:hAnsi="Calibri" w:cs="Calibri"/>
          <w:sz w:val="24"/>
          <w:szCs w:val="24"/>
          <w:u w:color="000000"/>
        </w:rPr>
      </w:pPr>
    </w:p>
    <w:p w14:paraId="022735F9" w14:textId="3D160858" w:rsidR="00DA0BD4" w:rsidRDefault="005F0EDF">
      <w:pPr>
        <w:pStyle w:val="Body"/>
        <w:jc w:val="both"/>
        <w:rPr>
          <w:rFonts w:ascii="Calibri" w:eastAsia="Calibri" w:hAnsi="Calibri" w:cs="Calibri"/>
          <w:sz w:val="24"/>
          <w:szCs w:val="24"/>
          <w:u w:color="000000"/>
        </w:rPr>
      </w:pPr>
      <w:r>
        <w:rPr>
          <w:rFonts w:ascii="Calibri" w:hAnsi="Calibri"/>
          <w:sz w:val="24"/>
          <w:szCs w:val="24"/>
          <w:u w:color="000000"/>
          <w:lang w:val="en-US"/>
        </w:rPr>
        <w:t>Cortical Disarray Measurement (CDM) is a new technology</w:t>
      </w:r>
      <w:r w:rsidR="005A10FF">
        <w:rPr>
          <w:rFonts w:ascii="Calibri" w:hAnsi="Calibri"/>
          <w:sz w:val="24"/>
          <w:szCs w:val="24"/>
          <w:u w:color="000000"/>
          <w:lang w:val="en-US"/>
        </w:rPr>
        <w:t>,</w:t>
      </w:r>
      <w:r>
        <w:rPr>
          <w:rFonts w:ascii="Calibri" w:hAnsi="Calibri"/>
          <w:sz w:val="24"/>
          <w:szCs w:val="24"/>
          <w:u w:color="000000"/>
          <w:lang w:val="en-US"/>
        </w:rPr>
        <w:t xml:space="preserve"> which provides information about changes in the brain using standard MRI brain scans. An evaluation of this technology within the NHS is being conducted. It aims to </w:t>
      </w:r>
      <w:r w:rsidR="003E75A5">
        <w:rPr>
          <w:rFonts w:ascii="Calibri" w:hAnsi="Calibri"/>
          <w:sz w:val="24"/>
          <w:szCs w:val="24"/>
          <w:u w:color="000000"/>
          <w:lang w:val="en-US"/>
        </w:rPr>
        <w:t xml:space="preserve">find out whether </w:t>
      </w:r>
      <w:r>
        <w:rPr>
          <w:rFonts w:ascii="Calibri" w:hAnsi="Calibri"/>
          <w:sz w:val="24"/>
          <w:szCs w:val="24"/>
          <w:u w:color="000000"/>
          <w:lang w:val="en-US"/>
        </w:rPr>
        <w:t xml:space="preserve">CDM can pick out those who have MCI due to </w:t>
      </w:r>
      <w:proofErr w:type="gramStart"/>
      <w:r>
        <w:rPr>
          <w:rFonts w:ascii="Calibri" w:hAnsi="Calibri"/>
          <w:sz w:val="24"/>
          <w:szCs w:val="24"/>
          <w:u w:color="000000"/>
          <w:lang w:val="en-US"/>
        </w:rPr>
        <w:t>AD, and</w:t>
      </w:r>
      <w:proofErr w:type="gramEnd"/>
      <w:r>
        <w:rPr>
          <w:rFonts w:ascii="Calibri" w:hAnsi="Calibri"/>
          <w:sz w:val="24"/>
          <w:szCs w:val="24"/>
          <w:u w:color="000000"/>
          <w:lang w:val="en-US"/>
        </w:rPr>
        <w:t xml:space="preserve"> can tell how quickly their symptoms will get worse. </w:t>
      </w:r>
    </w:p>
    <w:p w14:paraId="34D25183" w14:textId="77777777" w:rsidR="00DD09FC" w:rsidRDefault="00DD09FC">
      <w:pPr>
        <w:pStyle w:val="Body"/>
        <w:jc w:val="both"/>
        <w:rPr>
          <w:rFonts w:ascii="Calibri" w:hAnsi="Calibri"/>
          <w:sz w:val="24"/>
          <w:szCs w:val="24"/>
          <w:u w:color="000000"/>
          <w:lang w:val="en-US"/>
        </w:rPr>
      </w:pPr>
    </w:p>
    <w:p w14:paraId="165E3A83" w14:textId="54B4A3B6" w:rsidR="00DA0BD4" w:rsidRDefault="00DD09FC">
      <w:pPr>
        <w:pStyle w:val="Body"/>
        <w:jc w:val="both"/>
        <w:rPr>
          <w:rFonts w:ascii="Calibri" w:eastAsia="Calibri" w:hAnsi="Calibri" w:cs="Calibri"/>
          <w:sz w:val="24"/>
          <w:szCs w:val="24"/>
          <w:u w:color="000000"/>
        </w:rPr>
      </w:pPr>
      <w:r>
        <w:rPr>
          <w:rFonts w:ascii="Calibri" w:hAnsi="Calibri"/>
          <w:sz w:val="24"/>
          <w:szCs w:val="24"/>
          <w:u w:color="000000"/>
          <w:lang w:val="en-US"/>
        </w:rPr>
        <w:t>In this study we aim to interview</w:t>
      </w:r>
      <w:r w:rsidR="005F0EDF">
        <w:rPr>
          <w:rFonts w:ascii="Calibri" w:hAnsi="Calibri"/>
          <w:sz w:val="24"/>
          <w:szCs w:val="24"/>
          <w:u w:color="000000"/>
          <w:lang w:val="en-US"/>
        </w:rPr>
        <w:t xml:space="preserve"> clinicians who work with patients with suspected dementia and who are involved in the early diagn</w:t>
      </w:r>
      <w:r>
        <w:rPr>
          <w:rFonts w:ascii="Calibri" w:hAnsi="Calibri"/>
          <w:sz w:val="24"/>
          <w:szCs w:val="24"/>
          <w:u w:color="000000"/>
          <w:lang w:val="en-US"/>
        </w:rPr>
        <w:t xml:space="preserve">ostic process </w:t>
      </w:r>
      <w:r w:rsidR="005F0EDF">
        <w:rPr>
          <w:rFonts w:ascii="Calibri" w:hAnsi="Calibri"/>
          <w:sz w:val="24"/>
          <w:szCs w:val="24"/>
          <w:u w:color="000000"/>
          <w:lang w:val="en-US"/>
        </w:rPr>
        <w:t xml:space="preserve">to explore how diagnosis and care happens </w:t>
      </w:r>
      <w:proofErr w:type="gramStart"/>
      <w:r w:rsidR="005F0EDF">
        <w:rPr>
          <w:rFonts w:ascii="Calibri" w:hAnsi="Calibri"/>
          <w:sz w:val="24"/>
          <w:szCs w:val="24"/>
          <w:u w:color="000000"/>
          <w:lang w:val="en-US"/>
        </w:rPr>
        <w:t>at the moment</w:t>
      </w:r>
      <w:proofErr w:type="gramEnd"/>
      <w:r w:rsidR="005F0EDF">
        <w:rPr>
          <w:rFonts w:ascii="Calibri" w:hAnsi="Calibri"/>
          <w:sz w:val="24"/>
          <w:szCs w:val="24"/>
          <w:u w:color="000000"/>
          <w:lang w:val="en-US"/>
        </w:rPr>
        <w:t>, how taking up the CDM technology might fit into their current ways of working</w:t>
      </w:r>
      <w:r w:rsidR="005A10FF">
        <w:rPr>
          <w:rFonts w:ascii="Calibri" w:hAnsi="Calibri"/>
          <w:sz w:val="24"/>
          <w:szCs w:val="24"/>
          <w:u w:color="000000"/>
          <w:lang w:val="en-US"/>
        </w:rPr>
        <w:t>,</w:t>
      </w:r>
      <w:r w:rsidR="005F0EDF">
        <w:rPr>
          <w:rFonts w:ascii="Calibri" w:hAnsi="Calibri"/>
          <w:sz w:val="24"/>
          <w:szCs w:val="24"/>
          <w:u w:color="000000"/>
          <w:lang w:val="en-US"/>
        </w:rPr>
        <w:t xml:space="preserve"> and how the technology could be brought into everyday use.</w:t>
      </w:r>
    </w:p>
    <w:p w14:paraId="37F763EB" w14:textId="77777777" w:rsidR="00DA0BD4" w:rsidRDefault="00DA0BD4">
      <w:pPr>
        <w:pStyle w:val="Body"/>
        <w:spacing w:line="264" w:lineRule="auto"/>
        <w:jc w:val="both"/>
        <w:rPr>
          <w:rFonts w:ascii="Calibri" w:eastAsia="Calibri" w:hAnsi="Calibri" w:cs="Calibri"/>
          <w:sz w:val="24"/>
          <w:szCs w:val="24"/>
          <w:u w:color="000000"/>
        </w:rPr>
      </w:pPr>
    </w:p>
    <w:p w14:paraId="6B055E6A" w14:textId="45AB3C2F" w:rsidR="00DA0BD4" w:rsidRDefault="005F0EDF">
      <w:pPr>
        <w:pStyle w:val="Body"/>
        <w:spacing w:line="264" w:lineRule="auto"/>
        <w:jc w:val="both"/>
        <w:rPr>
          <w:rFonts w:ascii="Calibri" w:eastAsia="Calibri" w:hAnsi="Calibri" w:cs="Calibri"/>
          <w:sz w:val="24"/>
          <w:szCs w:val="24"/>
          <w:u w:color="000000"/>
        </w:rPr>
      </w:pPr>
      <w:r>
        <w:rPr>
          <w:rFonts w:ascii="Calibri" w:hAnsi="Calibri"/>
          <w:b/>
          <w:bCs/>
          <w:sz w:val="24"/>
          <w:szCs w:val="24"/>
          <w:u w:color="000000"/>
          <w:lang w:val="en-US"/>
        </w:rPr>
        <w:t>Why have I been invited?</w:t>
      </w:r>
    </w:p>
    <w:p w14:paraId="4803F514" w14:textId="6D5D28A5" w:rsidR="005A10FF" w:rsidRDefault="005F0EDF">
      <w:pPr>
        <w:pStyle w:val="Body"/>
        <w:spacing w:line="264" w:lineRule="auto"/>
        <w:jc w:val="both"/>
        <w:rPr>
          <w:rFonts w:ascii="Calibri" w:eastAsia="Calibri" w:hAnsi="Calibri" w:cs="Calibri"/>
          <w:sz w:val="24"/>
          <w:szCs w:val="24"/>
          <w:u w:color="000000"/>
        </w:rPr>
      </w:pPr>
      <w:r>
        <w:rPr>
          <w:rFonts w:ascii="Calibri" w:hAnsi="Calibri"/>
          <w:sz w:val="24"/>
          <w:szCs w:val="24"/>
          <w:u w:color="000000"/>
          <w:lang w:val="en-US"/>
        </w:rPr>
        <w:t xml:space="preserve">In this study we want to explore the experiences and perceptions of clinicians who have experience of the identification and diagnosis of dementia in patients with suspected cognitive impairment in primary and secondary care settings </w:t>
      </w:r>
      <w:proofErr w:type="gramStart"/>
      <w:r>
        <w:rPr>
          <w:rFonts w:ascii="Calibri" w:hAnsi="Calibri"/>
          <w:sz w:val="24"/>
          <w:szCs w:val="24"/>
          <w:u w:color="000000"/>
          <w:lang w:val="en-US"/>
        </w:rPr>
        <w:t>e.g.</w:t>
      </w:r>
      <w:proofErr w:type="gramEnd"/>
      <w:r>
        <w:rPr>
          <w:rFonts w:ascii="Calibri" w:hAnsi="Calibri"/>
          <w:sz w:val="24"/>
          <w:szCs w:val="24"/>
          <w:u w:color="000000"/>
          <w:lang w:val="en-US"/>
        </w:rPr>
        <w:t xml:space="preserve"> GPs, psychiatrists, geriatricians, neurologists, allied healthcare clinicians working in memory clinics (e.g. psychologists, occupational therapists)</w:t>
      </w:r>
      <w:r w:rsidR="003E75A5">
        <w:rPr>
          <w:rFonts w:ascii="Calibri" w:hAnsi="Calibri"/>
          <w:sz w:val="24"/>
          <w:szCs w:val="24"/>
          <w:u w:color="000000"/>
          <w:lang w:val="en-US"/>
        </w:rPr>
        <w:t xml:space="preserve"> and wider adult mental health team members</w:t>
      </w:r>
      <w:r>
        <w:rPr>
          <w:rFonts w:ascii="Calibri" w:hAnsi="Calibri"/>
          <w:sz w:val="24"/>
          <w:szCs w:val="24"/>
          <w:u w:color="000000"/>
          <w:lang w:val="en-US"/>
        </w:rPr>
        <w:t>. Broadly we would like your opinion on:</w:t>
      </w:r>
    </w:p>
    <w:p w14:paraId="06D72AC3" w14:textId="77777777" w:rsidR="005A10FF" w:rsidRPr="005A10FF" w:rsidRDefault="005A10FF" w:rsidP="005A10FF">
      <w:pPr>
        <w:rPr>
          <w:lang w:val="en-GB" w:eastAsia="en-GB"/>
        </w:rPr>
      </w:pPr>
    </w:p>
    <w:p w14:paraId="2EF4D8DA" w14:textId="0230025C" w:rsidR="00DA0BD4" w:rsidRPr="005A10FF" w:rsidRDefault="00DA0BD4" w:rsidP="005A10FF">
      <w:pPr>
        <w:rPr>
          <w:lang w:val="en-GB" w:eastAsia="en-GB"/>
        </w:rPr>
      </w:pPr>
    </w:p>
    <w:p w14:paraId="5ADDE1BF" w14:textId="77777777" w:rsidR="00DA0BD4" w:rsidRDefault="00DA0BD4">
      <w:pPr>
        <w:pStyle w:val="Body"/>
        <w:spacing w:line="264" w:lineRule="auto"/>
        <w:jc w:val="both"/>
        <w:rPr>
          <w:rFonts w:ascii="Calibri" w:eastAsia="Calibri" w:hAnsi="Calibri" w:cs="Calibri"/>
          <w:sz w:val="24"/>
          <w:szCs w:val="24"/>
          <w:u w:color="000000"/>
        </w:rPr>
      </w:pPr>
    </w:p>
    <w:p w14:paraId="0D2A424B" w14:textId="77777777" w:rsidR="00DA0BD4" w:rsidRDefault="005F0EDF">
      <w:pPr>
        <w:numPr>
          <w:ilvl w:val="0"/>
          <w:numId w:val="2"/>
        </w:numPr>
        <w:spacing w:line="264" w:lineRule="auto"/>
        <w:jc w:val="both"/>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The existing diagnostic process and care pathways for patients with suspected dementia</w:t>
      </w:r>
    </w:p>
    <w:p w14:paraId="293DEBEC" w14:textId="77777777" w:rsidR="00DA0BD4" w:rsidRDefault="005F0EDF">
      <w:pPr>
        <w:numPr>
          <w:ilvl w:val="0"/>
          <w:numId w:val="2"/>
        </w:numPr>
        <w:spacing w:line="264" w:lineRule="auto"/>
        <w:jc w:val="both"/>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 xml:space="preserve">The potential impact, </w:t>
      </w:r>
      <w:proofErr w:type="gramStart"/>
      <w:r>
        <w:rPr>
          <w:rFonts w:ascii="Calibri" w:hAnsi="Calibri" w:cs="Arial Unicode MS"/>
          <w:color w:val="000000"/>
          <w:u w:color="000000"/>
          <w14:textOutline w14:w="0" w14:cap="flat" w14:cmpd="sng" w14:algn="ctr">
            <w14:noFill/>
            <w14:prstDash w14:val="solid"/>
            <w14:bevel/>
          </w14:textOutline>
        </w:rPr>
        <w:t>benefits</w:t>
      </w:r>
      <w:proofErr w:type="gramEnd"/>
      <w:r>
        <w:rPr>
          <w:rFonts w:ascii="Calibri" w:hAnsi="Calibri" w:cs="Arial Unicode MS"/>
          <w:color w:val="000000"/>
          <w:u w:color="000000"/>
          <w14:textOutline w14:w="0" w14:cap="flat" w14:cmpd="sng" w14:algn="ctr">
            <w14:noFill/>
            <w14:prstDash w14:val="solid"/>
            <w14:bevel/>
          </w14:textOutline>
        </w:rPr>
        <w:t xml:space="preserve"> and limitations of introducing the novel CDM technology into existing pathways</w:t>
      </w:r>
    </w:p>
    <w:p w14:paraId="47908ACF" w14:textId="77777777" w:rsidR="00DA0BD4" w:rsidRDefault="005F0EDF">
      <w:pPr>
        <w:numPr>
          <w:ilvl w:val="0"/>
          <w:numId w:val="2"/>
        </w:numPr>
        <w:spacing w:line="264" w:lineRule="auto"/>
        <w:jc w:val="both"/>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 xml:space="preserve">How the adoption of new technology for diagnosis can be optimally implemented. </w:t>
      </w:r>
      <w:r>
        <w:rPr>
          <w:rFonts w:ascii="Calibri" w:hAnsi="Calibri" w:cs="Arial Unicode MS"/>
          <w:b/>
          <w:bCs/>
          <w:color w:val="000000"/>
          <w:u w:color="000000"/>
          <w14:textOutline w14:w="0" w14:cap="flat" w14:cmpd="sng" w14:algn="ctr">
            <w14:noFill/>
            <w14:prstDash w14:val="solid"/>
            <w14:bevel/>
          </w14:textOutline>
        </w:rPr>
        <w:t xml:space="preserve"> </w:t>
      </w:r>
    </w:p>
    <w:p w14:paraId="0F2A0B62" w14:textId="77777777" w:rsidR="00DA0BD4" w:rsidRDefault="00DA0BD4">
      <w:pPr>
        <w:spacing w:line="264" w:lineRule="auto"/>
        <w:jc w:val="both"/>
        <w:rPr>
          <w:rFonts w:ascii="Calibri" w:eastAsia="Calibri" w:hAnsi="Calibri" w:cs="Calibri"/>
          <w:b/>
          <w:bCs/>
          <w:color w:val="000000"/>
          <w:u w:color="000000"/>
          <w14:textOutline w14:w="0" w14:cap="flat" w14:cmpd="sng" w14:algn="ctr">
            <w14:noFill/>
            <w14:prstDash w14:val="solid"/>
            <w14:bevel/>
          </w14:textOutline>
        </w:rPr>
      </w:pPr>
    </w:p>
    <w:p w14:paraId="2AFED4A3" w14:textId="77777777" w:rsidR="00DA0BD4" w:rsidRDefault="005F0EDF">
      <w:pPr>
        <w:pStyle w:val="Body"/>
        <w:spacing w:line="264" w:lineRule="auto"/>
        <w:jc w:val="both"/>
        <w:rPr>
          <w:rFonts w:ascii="Calibri" w:eastAsia="Calibri" w:hAnsi="Calibri" w:cs="Calibri"/>
          <w:b/>
          <w:bCs/>
          <w:sz w:val="24"/>
          <w:szCs w:val="24"/>
          <w:u w:color="000000"/>
        </w:rPr>
      </w:pPr>
      <w:r>
        <w:rPr>
          <w:rFonts w:ascii="Calibri" w:hAnsi="Calibri"/>
          <w:b/>
          <w:bCs/>
          <w:sz w:val="24"/>
          <w:szCs w:val="24"/>
          <w:u w:color="000000"/>
          <w:lang w:val="en-US"/>
        </w:rPr>
        <w:t>Inclusion/Exclusion Criteria</w:t>
      </w:r>
    </w:p>
    <w:p w14:paraId="10FE46C9" w14:textId="77777777" w:rsidR="00DA0BD4" w:rsidRDefault="005F0EDF">
      <w:pPr>
        <w:pStyle w:val="Body"/>
        <w:spacing w:line="264" w:lineRule="auto"/>
        <w:jc w:val="both"/>
        <w:rPr>
          <w:rFonts w:ascii="Calibri" w:eastAsia="Calibri" w:hAnsi="Calibri" w:cs="Calibri"/>
          <w:sz w:val="24"/>
          <w:szCs w:val="24"/>
          <w:u w:color="000000"/>
          <w:lang w:val="en-US"/>
        </w:rPr>
      </w:pPr>
      <w:r>
        <w:rPr>
          <w:rFonts w:ascii="Calibri" w:hAnsi="Calibri"/>
          <w:sz w:val="24"/>
          <w:szCs w:val="24"/>
          <w:u w:color="000000"/>
          <w:lang w:val="en-US"/>
        </w:rPr>
        <w:t xml:space="preserve">Clinicians must have current or previous experience of dementia diagnosis and care pathways. They must also be willing and able to give informed consent for participation in the </w:t>
      </w:r>
      <w:proofErr w:type="gramStart"/>
      <w:r>
        <w:rPr>
          <w:rFonts w:ascii="Calibri" w:hAnsi="Calibri"/>
          <w:sz w:val="24"/>
          <w:szCs w:val="24"/>
          <w:u w:color="000000"/>
          <w:lang w:val="en-US"/>
        </w:rPr>
        <w:t>study, and</w:t>
      </w:r>
      <w:proofErr w:type="gramEnd"/>
      <w:r>
        <w:rPr>
          <w:rFonts w:ascii="Calibri" w:hAnsi="Calibri"/>
          <w:sz w:val="24"/>
          <w:szCs w:val="24"/>
          <w:u w:color="000000"/>
          <w:lang w:val="en-US"/>
        </w:rPr>
        <w:t xml:space="preserve"> take part in an audio-recorded interview that is conducted in English.</w:t>
      </w:r>
    </w:p>
    <w:p w14:paraId="05EE545B" w14:textId="77777777" w:rsidR="00DA0BD4" w:rsidRDefault="00DA0BD4">
      <w:pPr>
        <w:pStyle w:val="Body"/>
        <w:spacing w:line="264" w:lineRule="auto"/>
        <w:jc w:val="both"/>
        <w:rPr>
          <w:rFonts w:ascii="Calibri" w:eastAsia="Calibri" w:hAnsi="Calibri" w:cs="Calibri"/>
          <w:sz w:val="24"/>
          <w:szCs w:val="24"/>
          <w:u w:color="000000"/>
          <w:lang w:val="en-US"/>
        </w:rPr>
      </w:pPr>
    </w:p>
    <w:p w14:paraId="2427909E" w14:textId="77777777" w:rsidR="00DA0BD4" w:rsidRDefault="005F0EDF">
      <w:pPr>
        <w:pStyle w:val="Body"/>
        <w:spacing w:line="264" w:lineRule="auto"/>
        <w:jc w:val="both"/>
        <w:rPr>
          <w:rFonts w:ascii="Calibri" w:eastAsia="Calibri" w:hAnsi="Calibri" w:cs="Calibri"/>
          <w:b/>
          <w:bCs/>
          <w:sz w:val="24"/>
          <w:szCs w:val="24"/>
          <w:u w:color="000000"/>
        </w:rPr>
      </w:pPr>
      <w:r>
        <w:rPr>
          <w:rFonts w:ascii="Calibri" w:hAnsi="Calibri"/>
          <w:b/>
          <w:bCs/>
          <w:sz w:val="24"/>
          <w:szCs w:val="24"/>
          <w:u w:color="000000"/>
          <w:lang w:val="en-US"/>
        </w:rPr>
        <w:t>What will happen if I decide to take part?</w:t>
      </w:r>
    </w:p>
    <w:p w14:paraId="67A9002A" w14:textId="71F482A9" w:rsidR="00DA0BD4" w:rsidRDefault="005F0EDF">
      <w:pPr>
        <w:pStyle w:val="Default"/>
        <w:numPr>
          <w:ilvl w:val="0"/>
          <w:numId w:val="3"/>
        </w:numPr>
        <w:shd w:val="clear" w:color="auto" w:fill="FFFFFF"/>
        <w:spacing w:before="0" w:line="264" w:lineRule="auto"/>
        <w:jc w:val="both"/>
        <w:rPr>
          <w:rFonts w:ascii="Calibri" w:hAnsi="Calibri"/>
          <w:u w:color="000000"/>
        </w:rPr>
      </w:pPr>
      <w:r>
        <w:rPr>
          <w:rFonts w:ascii="Calibri" w:hAnsi="Calibri"/>
          <w:u w:color="000000"/>
        </w:rPr>
        <w:t>If you are interested in taking part</w:t>
      </w:r>
      <w:r w:rsidR="00A006FC">
        <w:rPr>
          <w:rFonts w:ascii="Calibri" w:hAnsi="Calibri"/>
          <w:u w:color="000000"/>
        </w:rPr>
        <w:t xml:space="preserve"> or have any questions</w:t>
      </w:r>
      <w:r>
        <w:rPr>
          <w:rFonts w:ascii="Calibri" w:hAnsi="Calibri"/>
          <w:u w:color="000000"/>
        </w:rPr>
        <w:t>, let us know by email or telephone using the contact details listed.</w:t>
      </w:r>
    </w:p>
    <w:p w14:paraId="597830C9" w14:textId="29ED3AA7" w:rsidR="00DA0BD4" w:rsidRDefault="00A006FC">
      <w:pPr>
        <w:pStyle w:val="Default"/>
        <w:numPr>
          <w:ilvl w:val="0"/>
          <w:numId w:val="3"/>
        </w:numPr>
        <w:shd w:val="clear" w:color="auto" w:fill="FFFFFF"/>
        <w:spacing w:before="0" w:line="264" w:lineRule="auto"/>
        <w:jc w:val="both"/>
        <w:rPr>
          <w:rFonts w:ascii="Calibri" w:hAnsi="Calibri"/>
          <w:u w:color="000000"/>
        </w:rPr>
      </w:pPr>
      <w:r>
        <w:rPr>
          <w:rFonts w:ascii="Calibri" w:hAnsi="Calibri"/>
          <w:u w:color="000000"/>
        </w:rPr>
        <w:t xml:space="preserve">You </w:t>
      </w:r>
      <w:r w:rsidR="005F0EDF">
        <w:rPr>
          <w:rFonts w:ascii="Calibri" w:hAnsi="Calibri"/>
          <w:u w:color="000000"/>
        </w:rPr>
        <w:t xml:space="preserve">will </w:t>
      </w:r>
      <w:r>
        <w:rPr>
          <w:rFonts w:ascii="Calibri" w:hAnsi="Calibri"/>
          <w:u w:color="000000"/>
        </w:rPr>
        <w:t xml:space="preserve">be able to </w:t>
      </w:r>
      <w:r w:rsidR="005F0EDF">
        <w:rPr>
          <w:rFonts w:ascii="Calibri" w:hAnsi="Calibri"/>
          <w:u w:color="000000"/>
        </w:rPr>
        <w:t xml:space="preserve">arrange a time for an interview according to your preference (telephone or </w:t>
      </w:r>
      <w:r w:rsidR="005A10FF">
        <w:rPr>
          <w:rFonts w:ascii="Calibri" w:hAnsi="Calibri"/>
          <w:u w:color="000000"/>
        </w:rPr>
        <w:t>via MS Teams</w:t>
      </w:r>
      <w:r w:rsidR="005F0EDF">
        <w:rPr>
          <w:rFonts w:ascii="Calibri" w:hAnsi="Calibri"/>
          <w:u w:color="000000"/>
        </w:rPr>
        <w:t>), and at your convenience.</w:t>
      </w:r>
    </w:p>
    <w:p w14:paraId="261CA973" w14:textId="4F90C8FE" w:rsidR="00DA0BD4" w:rsidRDefault="005F0EDF">
      <w:pPr>
        <w:pStyle w:val="Default"/>
        <w:numPr>
          <w:ilvl w:val="0"/>
          <w:numId w:val="3"/>
        </w:numPr>
        <w:shd w:val="clear" w:color="auto" w:fill="FFFFFF"/>
        <w:spacing w:before="0" w:line="264" w:lineRule="auto"/>
        <w:jc w:val="both"/>
        <w:rPr>
          <w:rFonts w:ascii="Calibri" w:hAnsi="Calibri"/>
          <w:u w:color="000000"/>
        </w:rPr>
      </w:pPr>
      <w:r>
        <w:rPr>
          <w:rFonts w:ascii="Calibri" w:hAnsi="Calibri"/>
          <w:u w:color="000000"/>
        </w:rPr>
        <w:t>At the online or telephone interview, we will ensure that you have read and have understood the participant information leaflet, have had an opportunity to have all your questions and concerns addressed</w:t>
      </w:r>
      <w:r w:rsidR="00E667EE">
        <w:rPr>
          <w:rFonts w:ascii="Calibri" w:hAnsi="Calibri"/>
          <w:u w:color="000000"/>
        </w:rPr>
        <w:t>.</w:t>
      </w:r>
    </w:p>
    <w:p w14:paraId="349D5CCC" w14:textId="0CEFE420" w:rsidR="00DA0BD4" w:rsidRDefault="005F0EDF">
      <w:pPr>
        <w:pStyle w:val="Default"/>
        <w:numPr>
          <w:ilvl w:val="0"/>
          <w:numId w:val="3"/>
        </w:numPr>
        <w:shd w:val="clear" w:color="auto" w:fill="FFFFFF"/>
        <w:spacing w:before="0" w:line="264" w:lineRule="auto"/>
        <w:jc w:val="both"/>
        <w:rPr>
          <w:rFonts w:ascii="Calibri" w:hAnsi="Calibri"/>
          <w:u w:color="000000"/>
        </w:rPr>
      </w:pPr>
      <w:r>
        <w:rPr>
          <w:rFonts w:ascii="Calibri" w:hAnsi="Calibri"/>
          <w:u w:color="000000"/>
        </w:rPr>
        <w:t xml:space="preserve">We will also ensure that you are willing to give </w:t>
      </w:r>
      <w:r w:rsidR="005A10FF">
        <w:rPr>
          <w:rFonts w:ascii="Calibri" w:hAnsi="Calibri"/>
          <w:u w:color="000000"/>
        </w:rPr>
        <w:t xml:space="preserve">your </w:t>
      </w:r>
      <w:r>
        <w:rPr>
          <w:rFonts w:ascii="Calibri" w:hAnsi="Calibri"/>
          <w:u w:color="000000"/>
        </w:rPr>
        <w:t xml:space="preserve">consent for the interview to proceed. </w:t>
      </w:r>
    </w:p>
    <w:p w14:paraId="13FDC48C" w14:textId="6A0F4FBA" w:rsidR="00DA0BD4" w:rsidRDefault="005F0EDF">
      <w:pPr>
        <w:pStyle w:val="Default"/>
        <w:numPr>
          <w:ilvl w:val="0"/>
          <w:numId w:val="3"/>
        </w:numPr>
        <w:shd w:val="clear" w:color="auto" w:fill="FFFFFF"/>
        <w:spacing w:before="0" w:line="264" w:lineRule="auto"/>
        <w:jc w:val="both"/>
        <w:rPr>
          <w:rFonts w:ascii="Calibri" w:hAnsi="Calibri"/>
          <w:u w:color="000000"/>
        </w:rPr>
      </w:pPr>
      <w:r>
        <w:rPr>
          <w:rFonts w:ascii="Calibri" w:hAnsi="Calibri"/>
          <w:u w:color="000000"/>
        </w:rPr>
        <w:t xml:space="preserve">Your verbal informed consent to participate in the study will be obtained by the researcher prior to the </w:t>
      </w:r>
      <w:proofErr w:type="gramStart"/>
      <w:r>
        <w:rPr>
          <w:rFonts w:ascii="Calibri" w:hAnsi="Calibri"/>
          <w:u w:color="000000"/>
        </w:rPr>
        <w:t>interview, and</w:t>
      </w:r>
      <w:proofErr w:type="gramEnd"/>
      <w:r>
        <w:rPr>
          <w:rFonts w:ascii="Calibri" w:hAnsi="Calibri"/>
          <w:u w:color="000000"/>
        </w:rPr>
        <w:t xml:space="preserve"> documented using a </w:t>
      </w:r>
      <w:proofErr w:type="spellStart"/>
      <w:r>
        <w:rPr>
          <w:rFonts w:ascii="Calibri" w:hAnsi="Calibri"/>
          <w:u w:color="000000"/>
        </w:rPr>
        <w:t>standardised</w:t>
      </w:r>
      <w:proofErr w:type="spellEnd"/>
      <w:r>
        <w:rPr>
          <w:rFonts w:ascii="Calibri" w:hAnsi="Calibri"/>
          <w:u w:color="000000"/>
        </w:rPr>
        <w:t xml:space="preserve"> informed consent form. A copy of this consent form will be emailed to you for your </w:t>
      </w:r>
      <w:proofErr w:type="gramStart"/>
      <w:r>
        <w:rPr>
          <w:rFonts w:ascii="Calibri" w:hAnsi="Calibri"/>
          <w:u w:color="000000"/>
        </w:rPr>
        <w:t>records, and</w:t>
      </w:r>
      <w:proofErr w:type="gramEnd"/>
      <w:r>
        <w:rPr>
          <w:rFonts w:ascii="Calibri" w:hAnsi="Calibri"/>
          <w:u w:color="000000"/>
        </w:rPr>
        <w:t xml:space="preserve"> stored securely by the research team. </w:t>
      </w:r>
    </w:p>
    <w:p w14:paraId="0969D873" w14:textId="267A8614" w:rsidR="00DA0BD4" w:rsidRDefault="005F0EDF">
      <w:pPr>
        <w:pStyle w:val="Default"/>
        <w:numPr>
          <w:ilvl w:val="0"/>
          <w:numId w:val="3"/>
        </w:numPr>
        <w:shd w:val="clear" w:color="auto" w:fill="FFFFFF"/>
        <w:spacing w:before="0" w:line="264" w:lineRule="auto"/>
        <w:jc w:val="both"/>
        <w:rPr>
          <w:rFonts w:ascii="Calibri" w:hAnsi="Calibri"/>
          <w:u w:color="000000"/>
        </w:rPr>
      </w:pPr>
      <w:r>
        <w:rPr>
          <w:rFonts w:ascii="Calibri" w:hAnsi="Calibri"/>
          <w:u w:color="000000"/>
        </w:rPr>
        <w:t xml:space="preserve">The member of the research team will then interview you about the diagnostic process for patients with suspected dementia, and the potential role and implementation of novel CDM technology. </w:t>
      </w:r>
    </w:p>
    <w:p w14:paraId="3CA15FFC" w14:textId="77777777" w:rsidR="00DA0BD4" w:rsidRDefault="005F0EDF">
      <w:pPr>
        <w:pStyle w:val="Default"/>
        <w:numPr>
          <w:ilvl w:val="0"/>
          <w:numId w:val="5"/>
        </w:numPr>
        <w:shd w:val="clear" w:color="auto" w:fill="FFFFFF"/>
        <w:spacing w:before="0" w:line="264" w:lineRule="auto"/>
        <w:jc w:val="both"/>
        <w:rPr>
          <w:rFonts w:ascii="Calibri" w:hAnsi="Calibri"/>
          <w:u w:color="000000"/>
        </w:rPr>
      </w:pPr>
      <w:r>
        <w:rPr>
          <w:rFonts w:ascii="Calibri" w:hAnsi="Calibri"/>
          <w:u w:color="000000"/>
        </w:rPr>
        <w:t>The interview will be audio recorded and transcribed.</w:t>
      </w:r>
    </w:p>
    <w:p w14:paraId="15EC26D5" w14:textId="687283EF" w:rsidR="00DA0BD4" w:rsidRDefault="005F0EDF">
      <w:pPr>
        <w:pStyle w:val="Default"/>
        <w:numPr>
          <w:ilvl w:val="0"/>
          <w:numId w:val="5"/>
        </w:numPr>
        <w:shd w:val="clear" w:color="auto" w:fill="FFFFFF"/>
        <w:spacing w:before="0" w:line="264" w:lineRule="auto"/>
        <w:jc w:val="both"/>
        <w:rPr>
          <w:rFonts w:ascii="Calibri" w:hAnsi="Calibri"/>
          <w:u w:color="000000"/>
        </w:rPr>
      </w:pPr>
      <w:r>
        <w:rPr>
          <w:rFonts w:ascii="Calibri" w:hAnsi="Calibri"/>
          <w:u w:color="000000"/>
        </w:rPr>
        <w:t xml:space="preserve">It will take </w:t>
      </w:r>
      <w:r w:rsidR="00CE2E44">
        <w:rPr>
          <w:rFonts w:ascii="Calibri" w:hAnsi="Calibri"/>
          <w:u w:color="000000"/>
        </w:rPr>
        <w:t>up to 60 minutes</w:t>
      </w:r>
      <w:r>
        <w:rPr>
          <w:rFonts w:ascii="Calibri" w:hAnsi="Calibri"/>
          <w:u w:color="000000"/>
        </w:rPr>
        <w:t xml:space="preserve"> of your time. </w:t>
      </w:r>
    </w:p>
    <w:p w14:paraId="1F9A7C84" w14:textId="77777777" w:rsidR="00DA0BD4" w:rsidRDefault="00DA0BD4">
      <w:pPr>
        <w:pStyle w:val="Default"/>
        <w:shd w:val="clear" w:color="auto" w:fill="FFFFFF"/>
        <w:spacing w:before="0" w:line="264" w:lineRule="auto"/>
        <w:jc w:val="both"/>
        <w:rPr>
          <w:rFonts w:ascii="Calibri" w:eastAsia="Calibri" w:hAnsi="Calibri" w:cs="Calibri"/>
          <w:u w:color="000000"/>
        </w:rPr>
      </w:pPr>
    </w:p>
    <w:p w14:paraId="04A7A435" w14:textId="77777777" w:rsidR="00DA0BD4" w:rsidRDefault="00DA0BD4">
      <w:pPr>
        <w:pStyle w:val="Default"/>
        <w:shd w:val="clear" w:color="auto" w:fill="FFFFFF"/>
        <w:spacing w:before="0" w:line="264" w:lineRule="auto"/>
        <w:jc w:val="both"/>
        <w:rPr>
          <w:rFonts w:ascii="Calibri" w:eastAsia="Calibri" w:hAnsi="Calibri" w:cs="Calibri"/>
          <w:u w:color="000000"/>
          <w:shd w:val="clear" w:color="auto" w:fill="FFFF00"/>
        </w:rPr>
      </w:pPr>
    </w:p>
    <w:p w14:paraId="3B10DC18" w14:textId="77777777" w:rsidR="00E00D40" w:rsidRDefault="00E00D40" w:rsidP="00E00D40">
      <w:pPr>
        <w:pStyle w:val="Heading"/>
        <w:tabs>
          <w:tab w:val="left" w:pos="576"/>
          <w:tab w:val="left" w:pos="1152"/>
          <w:tab w:val="left" w:pos="1728"/>
          <w:tab w:val="left" w:pos="5760"/>
        </w:tabs>
        <w:suppressAutoHyphens/>
        <w:spacing w:line="264" w:lineRule="auto"/>
        <w:jc w:val="both"/>
        <w:rPr>
          <w:rFonts w:ascii="Calibri" w:hAnsi="Calibri"/>
          <w:kern w:val="32"/>
          <w:sz w:val="24"/>
          <w:szCs w:val="24"/>
          <w:u w:color="000000"/>
        </w:rPr>
      </w:pPr>
    </w:p>
    <w:p w14:paraId="470AEE41" w14:textId="79B8A14C" w:rsidR="00DA0BD4" w:rsidRDefault="005F0EDF" w:rsidP="00E00D40">
      <w:pPr>
        <w:pStyle w:val="Heading"/>
        <w:tabs>
          <w:tab w:val="left" w:pos="576"/>
          <w:tab w:val="left" w:pos="1152"/>
          <w:tab w:val="left" w:pos="1728"/>
          <w:tab w:val="left" w:pos="5760"/>
        </w:tabs>
        <w:suppressAutoHyphens/>
        <w:spacing w:line="264" w:lineRule="auto"/>
        <w:jc w:val="both"/>
        <w:rPr>
          <w:rFonts w:ascii="Calibri" w:eastAsia="Calibri" w:hAnsi="Calibri" w:cs="Calibri"/>
          <w:sz w:val="24"/>
          <w:szCs w:val="24"/>
          <w:u w:color="000000"/>
        </w:rPr>
      </w:pPr>
      <w:r>
        <w:rPr>
          <w:rFonts w:ascii="Calibri" w:hAnsi="Calibri"/>
          <w:kern w:val="32"/>
          <w:sz w:val="24"/>
          <w:szCs w:val="24"/>
          <w:u w:color="000000"/>
        </w:rPr>
        <w:t>What are the possible benefits and disadvantages of taking part?</w:t>
      </w:r>
    </w:p>
    <w:p w14:paraId="09631E9D" w14:textId="77777777" w:rsidR="00DA0BD4" w:rsidRDefault="005F0EDF">
      <w:pPr>
        <w:pStyle w:val="Default"/>
        <w:numPr>
          <w:ilvl w:val="0"/>
          <w:numId w:val="7"/>
        </w:numPr>
        <w:shd w:val="clear" w:color="auto" w:fill="FFFFFF"/>
        <w:spacing w:before="0" w:line="264" w:lineRule="auto"/>
        <w:jc w:val="both"/>
        <w:rPr>
          <w:rFonts w:ascii="Calibri" w:hAnsi="Calibri"/>
          <w:u w:color="000000"/>
        </w:rPr>
      </w:pPr>
      <w:r>
        <w:rPr>
          <w:rFonts w:ascii="Calibri" w:hAnsi="Calibri"/>
          <w:u w:color="000000"/>
        </w:rPr>
        <w:t xml:space="preserve">Being interviewed will involve you giving up some of your time. </w:t>
      </w:r>
    </w:p>
    <w:p w14:paraId="3A9A2F33" w14:textId="77777777" w:rsidR="00DA0BD4" w:rsidRDefault="005F0EDF">
      <w:pPr>
        <w:pStyle w:val="Default"/>
        <w:numPr>
          <w:ilvl w:val="0"/>
          <w:numId w:val="7"/>
        </w:numPr>
        <w:shd w:val="clear" w:color="auto" w:fill="FFFFFF"/>
        <w:spacing w:before="0" w:line="264" w:lineRule="auto"/>
        <w:jc w:val="both"/>
        <w:rPr>
          <w:rFonts w:ascii="Calibri" w:hAnsi="Calibri"/>
          <w:u w:color="000000"/>
        </w:rPr>
      </w:pPr>
      <w:r>
        <w:rPr>
          <w:rFonts w:ascii="Calibri" w:hAnsi="Calibri"/>
          <w:u w:color="000000"/>
        </w:rPr>
        <w:lastRenderedPageBreak/>
        <w:t>Although you might not benefit directly from the study, many people find offering feedback a positive experience. The information gained may prove to be of benefit to clinicians and patients in the future.</w:t>
      </w:r>
    </w:p>
    <w:p w14:paraId="617EDD4C" w14:textId="77777777" w:rsidR="00DA0BD4" w:rsidRDefault="00DA0BD4">
      <w:pPr>
        <w:pStyle w:val="Default"/>
        <w:shd w:val="clear" w:color="auto" w:fill="FFFFFF"/>
        <w:spacing w:before="0" w:line="264" w:lineRule="auto"/>
        <w:jc w:val="both"/>
        <w:rPr>
          <w:rFonts w:ascii="Calibri" w:eastAsia="Calibri" w:hAnsi="Calibri" w:cs="Calibri"/>
          <w:u w:color="000000"/>
        </w:rPr>
      </w:pPr>
    </w:p>
    <w:p w14:paraId="284272F9" w14:textId="764DCBCD" w:rsidR="00DA0BD4" w:rsidRDefault="005F0EDF" w:rsidP="00E00D40">
      <w:pPr>
        <w:pStyle w:val="Heading"/>
        <w:tabs>
          <w:tab w:val="left" w:pos="576"/>
          <w:tab w:val="left" w:pos="1152"/>
          <w:tab w:val="left" w:pos="1728"/>
          <w:tab w:val="left" w:pos="5760"/>
        </w:tabs>
        <w:suppressAutoHyphens/>
        <w:spacing w:line="264" w:lineRule="auto"/>
        <w:jc w:val="both"/>
        <w:rPr>
          <w:rFonts w:ascii="Calibri" w:eastAsia="Calibri" w:hAnsi="Calibri" w:cs="Calibri"/>
          <w:sz w:val="24"/>
          <w:szCs w:val="24"/>
          <w:u w:color="000000"/>
        </w:rPr>
      </w:pPr>
      <w:r>
        <w:rPr>
          <w:rFonts w:ascii="Calibri" w:hAnsi="Calibri"/>
          <w:kern w:val="32"/>
          <w:sz w:val="24"/>
          <w:szCs w:val="24"/>
          <w:u w:color="000000"/>
        </w:rPr>
        <w:t>Will I be reimbursed for taking part?</w:t>
      </w:r>
    </w:p>
    <w:p w14:paraId="18417BF2" w14:textId="484578F2" w:rsidR="00DA0BD4" w:rsidRPr="003E75A5" w:rsidRDefault="003E75A5" w:rsidP="005A5E37">
      <w:pPr>
        <w:autoSpaceDE w:val="0"/>
        <w:autoSpaceDN w:val="0"/>
        <w:adjustRightInd w:val="0"/>
        <w:jc w:val="both"/>
        <w:rPr>
          <w:rFonts w:ascii="Calibri" w:eastAsia="Calibri" w:hAnsi="Calibri" w:cs="Calibri"/>
          <w:color w:val="EE220C"/>
          <w:u w:color="000000"/>
        </w:rPr>
      </w:pPr>
      <w:r w:rsidRPr="00C92590">
        <w:rPr>
          <w:rFonts w:ascii="Calibri" w:hAnsi="Calibri" w:cs="Calibri"/>
        </w:rPr>
        <w:t xml:space="preserve">Participants will be offered a £40 gift voucher in recognition of the time required to participate in the study. </w:t>
      </w:r>
      <w:r>
        <w:rPr>
          <w:rFonts w:ascii="Calibri" w:hAnsi="Calibri" w:cs="Calibri"/>
        </w:rPr>
        <w:t>You will also r</w:t>
      </w:r>
      <w:r w:rsidRPr="00C92590">
        <w:rPr>
          <w:rFonts w:ascii="Calibri" w:hAnsi="Calibri" w:cs="Calibri"/>
        </w:rPr>
        <w:t xml:space="preserve">eceive a certificate of participation for Continuing Professional Development purposes. </w:t>
      </w:r>
      <w:r w:rsidRPr="003E75A5">
        <w:rPr>
          <w:rFonts w:ascii="Calibri" w:hAnsi="Calibri" w:cs="Calibri"/>
          <w:color w:val="EE220C"/>
          <w:u w:color="000000"/>
        </w:rPr>
        <w:t xml:space="preserve"> </w:t>
      </w:r>
    </w:p>
    <w:p w14:paraId="233CC350" w14:textId="77777777" w:rsidR="00DA0BD4" w:rsidRDefault="00DA0BD4">
      <w:pPr>
        <w:pStyle w:val="Body"/>
        <w:spacing w:line="264" w:lineRule="auto"/>
        <w:jc w:val="both"/>
        <w:rPr>
          <w:rFonts w:ascii="Calibri" w:eastAsia="Calibri" w:hAnsi="Calibri" w:cs="Calibri"/>
          <w:sz w:val="24"/>
          <w:szCs w:val="24"/>
          <w:u w:color="000000"/>
        </w:rPr>
      </w:pPr>
    </w:p>
    <w:p w14:paraId="35D789E6" w14:textId="46F44F74" w:rsidR="00DA0BD4" w:rsidRDefault="005F0EDF" w:rsidP="00E00D40">
      <w:pPr>
        <w:pStyle w:val="Heading"/>
        <w:tabs>
          <w:tab w:val="left" w:pos="576"/>
          <w:tab w:val="left" w:pos="1152"/>
          <w:tab w:val="left" w:pos="1728"/>
          <w:tab w:val="left" w:pos="5760"/>
        </w:tabs>
        <w:suppressAutoHyphens/>
        <w:spacing w:line="264" w:lineRule="auto"/>
        <w:jc w:val="both"/>
        <w:rPr>
          <w:rFonts w:ascii="Calibri" w:eastAsia="Calibri" w:hAnsi="Calibri" w:cs="Calibri"/>
          <w:sz w:val="24"/>
          <w:szCs w:val="24"/>
          <w:u w:color="000000"/>
        </w:rPr>
      </w:pPr>
      <w:r>
        <w:rPr>
          <w:rFonts w:ascii="Calibri" w:hAnsi="Calibri"/>
          <w:kern w:val="32"/>
          <w:sz w:val="24"/>
          <w:szCs w:val="24"/>
          <w:u w:color="000000"/>
        </w:rPr>
        <w:t>Do I have to take part?</w:t>
      </w:r>
    </w:p>
    <w:p w14:paraId="28D1FEA5" w14:textId="0C3C6136" w:rsidR="00DA0BD4" w:rsidRDefault="005F0EDF">
      <w:pPr>
        <w:pStyle w:val="Body"/>
        <w:tabs>
          <w:tab w:val="left" w:pos="576"/>
          <w:tab w:val="left" w:pos="1152"/>
          <w:tab w:val="left" w:pos="1728"/>
          <w:tab w:val="left" w:pos="5760"/>
        </w:tabs>
        <w:suppressAutoHyphens/>
        <w:spacing w:line="264" w:lineRule="auto"/>
        <w:jc w:val="both"/>
        <w:rPr>
          <w:rFonts w:ascii="Calibri" w:eastAsia="Calibri" w:hAnsi="Calibri" w:cs="Calibri"/>
          <w:sz w:val="24"/>
          <w:szCs w:val="24"/>
          <w:u w:color="000000"/>
          <w:shd w:val="clear" w:color="auto" w:fill="FFFFFF"/>
        </w:rPr>
      </w:pPr>
      <w:r>
        <w:rPr>
          <w:rFonts w:ascii="Calibri" w:hAnsi="Calibri"/>
          <w:sz w:val="24"/>
          <w:szCs w:val="24"/>
          <w:u w:color="000000"/>
          <w:shd w:val="clear" w:color="auto" w:fill="FFFFFF"/>
          <w:lang w:val="en-US"/>
        </w:rPr>
        <w:t xml:space="preserve">No. You can ask questions about the research before deciding whether to take part.  If you do agree to take part, you may withdraw yourself from the study at any time by advising us of this decision. This will not have any adverse consequence and you will not need to provide a reason. </w:t>
      </w:r>
    </w:p>
    <w:p w14:paraId="1B22BB5D" w14:textId="77777777" w:rsidR="00DA0BD4" w:rsidRDefault="00DA0BD4">
      <w:pPr>
        <w:pStyle w:val="Body"/>
        <w:spacing w:line="264" w:lineRule="auto"/>
        <w:jc w:val="both"/>
        <w:rPr>
          <w:rFonts w:ascii="Calibri" w:eastAsia="Calibri" w:hAnsi="Calibri" w:cs="Calibri"/>
          <w:sz w:val="24"/>
          <w:szCs w:val="24"/>
          <w:u w:color="000000"/>
          <w:shd w:val="clear" w:color="auto" w:fill="FFFFFF"/>
        </w:rPr>
      </w:pPr>
    </w:p>
    <w:p w14:paraId="3CD08A2F" w14:textId="7E24C481" w:rsidR="00DA0BD4" w:rsidRDefault="007328F6" w:rsidP="00E00D40">
      <w:pPr>
        <w:pStyle w:val="Heading"/>
        <w:tabs>
          <w:tab w:val="left" w:pos="576"/>
          <w:tab w:val="left" w:pos="1152"/>
          <w:tab w:val="left" w:pos="1728"/>
          <w:tab w:val="left" w:pos="5760"/>
        </w:tabs>
        <w:suppressAutoHyphens/>
        <w:spacing w:line="264" w:lineRule="auto"/>
        <w:jc w:val="both"/>
        <w:rPr>
          <w:rStyle w:val="None"/>
          <w:rFonts w:ascii="Calibri" w:eastAsia="Calibri" w:hAnsi="Calibri" w:cs="Calibri"/>
          <w:sz w:val="24"/>
          <w:szCs w:val="24"/>
          <w:u w:color="000000"/>
        </w:rPr>
      </w:pPr>
      <w:hyperlink r:id="rId10" w:anchor="two" w:history="1">
        <w:r w:rsidR="005F0EDF">
          <w:rPr>
            <w:rStyle w:val="Hyperlink0"/>
            <w:kern w:val="32"/>
            <w:sz w:val="24"/>
            <w:szCs w:val="24"/>
            <w:u w:color="000000"/>
          </w:rPr>
          <w:t>What will happen if I don't want to carry on with the study?</w:t>
        </w:r>
      </w:hyperlink>
    </w:p>
    <w:p w14:paraId="2752032B" w14:textId="036A11FD" w:rsidR="00DA0BD4" w:rsidRDefault="005F0EDF">
      <w:pPr>
        <w:pStyle w:val="Body"/>
        <w:spacing w:line="264" w:lineRule="auto"/>
        <w:jc w:val="both"/>
        <w:rPr>
          <w:rStyle w:val="None"/>
          <w:rFonts w:ascii="Calibri" w:eastAsia="Calibri" w:hAnsi="Calibri" w:cs="Calibri"/>
          <w:sz w:val="24"/>
          <w:szCs w:val="24"/>
          <w:u w:color="000000"/>
        </w:rPr>
      </w:pPr>
      <w:r>
        <w:rPr>
          <w:rStyle w:val="None"/>
          <w:rFonts w:ascii="Calibri" w:hAnsi="Calibri"/>
          <w:sz w:val="24"/>
          <w:szCs w:val="24"/>
          <w:u w:color="000000"/>
          <w:lang w:val="en-US"/>
        </w:rPr>
        <w:t>If you withdraw, your interview will only be included in the study if the audio</w:t>
      </w:r>
      <w:r w:rsidR="008143F3">
        <w:rPr>
          <w:rStyle w:val="None"/>
          <w:rFonts w:ascii="Calibri" w:hAnsi="Calibri"/>
          <w:sz w:val="24"/>
          <w:szCs w:val="24"/>
          <w:u w:color="000000"/>
          <w:lang w:val="en-US"/>
        </w:rPr>
        <w:t xml:space="preserve"> </w:t>
      </w:r>
      <w:r>
        <w:rPr>
          <w:rStyle w:val="None"/>
          <w:rFonts w:ascii="Calibri" w:hAnsi="Calibri"/>
          <w:sz w:val="24"/>
          <w:szCs w:val="24"/>
          <w:u w:color="000000"/>
          <w:lang w:val="en-US"/>
        </w:rPr>
        <w:t>recording has already been transcribed and de-identified.</w:t>
      </w:r>
    </w:p>
    <w:p w14:paraId="10505726" w14:textId="77777777" w:rsidR="00DA0BD4" w:rsidRDefault="00DA0BD4">
      <w:pPr>
        <w:pStyle w:val="Body"/>
        <w:spacing w:line="264" w:lineRule="auto"/>
        <w:jc w:val="both"/>
        <w:rPr>
          <w:rFonts w:ascii="Calibri" w:eastAsia="Calibri" w:hAnsi="Calibri" w:cs="Calibri"/>
          <w:u w:color="000000"/>
        </w:rPr>
      </w:pPr>
    </w:p>
    <w:p w14:paraId="36248408" w14:textId="77777777" w:rsidR="00DA0BD4" w:rsidRDefault="005F0EDF">
      <w:pPr>
        <w:pStyle w:val="Default"/>
        <w:spacing w:before="0" w:line="264" w:lineRule="auto"/>
        <w:jc w:val="both"/>
        <w:rPr>
          <w:rStyle w:val="None"/>
          <w:rFonts w:ascii="Calibri" w:eastAsia="Calibri" w:hAnsi="Calibri" w:cs="Calibri"/>
          <w:b/>
          <w:bCs/>
          <w:u w:color="000000"/>
        </w:rPr>
      </w:pPr>
      <w:r>
        <w:rPr>
          <w:rStyle w:val="None"/>
          <w:rFonts w:ascii="Calibri" w:hAnsi="Calibri"/>
          <w:b/>
          <w:bCs/>
          <w:u w:color="000000"/>
        </w:rPr>
        <w:t>What happens to the data provided?</w:t>
      </w:r>
    </w:p>
    <w:p w14:paraId="7A78E20E" w14:textId="3CB37ED6" w:rsidR="00DA0BD4" w:rsidRDefault="005F0EDF">
      <w:pPr>
        <w:pStyle w:val="Body"/>
        <w:tabs>
          <w:tab w:val="left" w:pos="576"/>
          <w:tab w:val="left" w:pos="1152"/>
          <w:tab w:val="left" w:pos="1728"/>
          <w:tab w:val="left" w:pos="5760"/>
        </w:tabs>
        <w:suppressAutoHyphens/>
        <w:spacing w:line="264" w:lineRule="auto"/>
        <w:jc w:val="both"/>
        <w:rPr>
          <w:rStyle w:val="None"/>
          <w:rFonts w:ascii="Calibri" w:eastAsia="Calibri" w:hAnsi="Calibri" w:cs="Calibri"/>
          <w:sz w:val="24"/>
          <w:szCs w:val="24"/>
          <w:u w:color="000000"/>
          <w:shd w:val="clear" w:color="auto" w:fill="FFFFFF"/>
        </w:rPr>
      </w:pPr>
      <w:r>
        <w:rPr>
          <w:rStyle w:val="None"/>
          <w:rFonts w:ascii="Calibri" w:hAnsi="Calibri"/>
          <w:sz w:val="24"/>
          <w:szCs w:val="24"/>
          <w:u w:color="000000"/>
          <w:shd w:val="clear" w:color="auto" w:fill="FFFFFF"/>
          <w:lang w:val="en-US"/>
        </w:rPr>
        <w:t xml:space="preserve">The information you provide during the study is the </w:t>
      </w:r>
      <w:r>
        <w:rPr>
          <w:rStyle w:val="None"/>
          <w:rFonts w:ascii="Calibri" w:hAnsi="Calibri"/>
          <w:sz w:val="24"/>
          <w:szCs w:val="24"/>
          <w:u w:val="single" w:color="000000"/>
          <w:shd w:val="clear" w:color="auto" w:fill="FFFFFF"/>
          <w:lang w:val="en-US"/>
        </w:rPr>
        <w:t>research data</w:t>
      </w:r>
      <w:r>
        <w:rPr>
          <w:rStyle w:val="None"/>
          <w:rFonts w:ascii="Calibri" w:hAnsi="Calibri"/>
          <w:sz w:val="24"/>
          <w:szCs w:val="24"/>
          <w:u w:color="000000"/>
          <w:shd w:val="clear" w:color="auto" w:fill="FFFFFF"/>
          <w:lang w:val="en-US"/>
        </w:rPr>
        <w:t xml:space="preserve">.  Any research data from which you can be identified (name, age, work setting, the original audio </w:t>
      </w:r>
      <w:proofErr w:type="gramStart"/>
      <w:r>
        <w:rPr>
          <w:rStyle w:val="None"/>
          <w:rFonts w:ascii="Calibri" w:hAnsi="Calibri"/>
          <w:sz w:val="24"/>
          <w:szCs w:val="24"/>
          <w:u w:color="000000"/>
          <w:shd w:val="clear" w:color="auto" w:fill="FFFFFF"/>
          <w:lang w:val="en-US"/>
        </w:rPr>
        <w:t>recording  is</w:t>
      </w:r>
      <w:proofErr w:type="gramEnd"/>
      <w:r>
        <w:rPr>
          <w:rStyle w:val="None"/>
          <w:rFonts w:ascii="Calibri" w:hAnsi="Calibri"/>
          <w:sz w:val="24"/>
          <w:szCs w:val="24"/>
          <w:u w:color="000000"/>
          <w:shd w:val="clear" w:color="auto" w:fill="FFFFFF"/>
          <w:lang w:val="en-US"/>
        </w:rPr>
        <w:t xml:space="preserve"> known as </w:t>
      </w:r>
      <w:r>
        <w:rPr>
          <w:rStyle w:val="None"/>
          <w:rFonts w:ascii="Calibri" w:hAnsi="Calibri"/>
          <w:sz w:val="24"/>
          <w:szCs w:val="24"/>
          <w:u w:val="single" w:color="000000"/>
          <w:shd w:val="clear" w:color="auto" w:fill="FFFFFF"/>
          <w:lang w:val="nl-NL"/>
        </w:rPr>
        <w:t>personal data</w:t>
      </w:r>
      <w:r>
        <w:rPr>
          <w:rStyle w:val="None"/>
          <w:rFonts w:ascii="Calibri" w:hAnsi="Calibri"/>
          <w:sz w:val="24"/>
          <w:szCs w:val="24"/>
          <w:u w:color="000000"/>
          <w:shd w:val="clear" w:color="auto" w:fill="FFFFFF"/>
        </w:rPr>
        <w:t xml:space="preserve">. </w:t>
      </w:r>
    </w:p>
    <w:p w14:paraId="0A852129" w14:textId="77777777" w:rsidR="00DA0BD4" w:rsidRDefault="00DA0BD4">
      <w:pPr>
        <w:pStyle w:val="Body"/>
        <w:tabs>
          <w:tab w:val="left" w:pos="576"/>
          <w:tab w:val="left" w:pos="1152"/>
          <w:tab w:val="left" w:pos="1728"/>
          <w:tab w:val="left" w:pos="5760"/>
        </w:tabs>
        <w:suppressAutoHyphens/>
        <w:spacing w:line="264" w:lineRule="auto"/>
        <w:jc w:val="both"/>
        <w:rPr>
          <w:rStyle w:val="None"/>
          <w:rFonts w:ascii="Calibri" w:eastAsia="Calibri" w:hAnsi="Calibri" w:cs="Calibri"/>
          <w:u w:color="000000"/>
          <w:shd w:val="clear" w:color="auto" w:fill="FFFFFF"/>
        </w:rPr>
      </w:pPr>
    </w:p>
    <w:p w14:paraId="1D2A4196" w14:textId="518192DF" w:rsidR="007C5621" w:rsidRPr="00CD2BB2" w:rsidRDefault="005F0EDF">
      <w:pPr>
        <w:pStyle w:val="Body"/>
        <w:spacing w:line="264" w:lineRule="auto"/>
        <w:jc w:val="both"/>
        <w:rPr>
          <w:rStyle w:val="None"/>
          <w:rFonts w:ascii="Calibri" w:hAnsi="Calibri"/>
          <w:sz w:val="24"/>
          <w:szCs w:val="24"/>
          <w:u w:color="000000"/>
          <w:lang w:val="en-US"/>
        </w:rPr>
      </w:pPr>
      <w:r>
        <w:rPr>
          <w:rStyle w:val="None"/>
          <w:rFonts w:ascii="Calibri" w:hAnsi="Calibri"/>
          <w:sz w:val="24"/>
          <w:szCs w:val="24"/>
          <w:u w:val="single" w:color="000000"/>
          <w:shd w:val="clear" w:color="auto" w:fill="FFFFFF"/>
          <w:lang w:val="nl-NL"/>
        </w:rPr>
        <w:t>Personal data</w:t>
      </w:r>
      <w:r>
        <w:rPr>
          <w:rStyle w:val="None"/>
          <w:rFonts w:ascii="Calibri" w:hAnsi="Calibri"/>
          <w:b/>
          <w:bCs/>
          <w:sz w:val="24"/>
          <w:szCs w:val="24"/>
          <w:u w:color="000000"/>
          <w:shd w:val="clear" w:color="auto" w:fill="FFFFFF"/>
        </w:rPr>
        <w:t xml:space="preserve"> </w:t>
      </w:r>
      <w:r>
        <w:rPr>
          <w:rStyle w:val="None"/>
          <w:rFonts w:ascii="Calibri" w:hAnsi="Calibri"/>
          <w:sz w:val="24"/>
          <w:szCs w:val="24"/>
          <w:u w:color="000000"/>
          <w:shd w:val="clear" w:color="auto" w:fill="FFFFFF"/>
          <w:lang w:val="en-US"/>
        </w:rPr>
        <w:t xml:space="preserve">will be stored on a password protected computer in the </w:t>
      </w:r>
      <w:r>
        <w:rPr>
          <w:rStyle w:val="None"/>
          <w:rFonts w:ascii="Calibri" w:hAnsi="Calibri"/>
          <w:sz w:val="24"/>
          <w:szCs w:val="24"/>
          <w:u w:color="000000"/>
          <w:lang w:val="en-US"/>
        </w:rPr>
        <w:t>Nuffield Department of Primary Care Health Sciences (NDPCHS). Contact information (</w:t>
      </w:r>
      <w:proofErr w:type="gramStart"/>
      <w:r>
        <w:rPr>
          <w:rStyle w:val="None"/>
          <w:rFonts w:ascii="Calibri" w:hAnsi="Calibri"/>
          <w:sz w:val="24"/>
          <w:szCs w:val="24"/>
          <w:u w:color="000000"/>
          <w:lang w:val="en-US"/>
        </w:rPr>
        <w:t>e.g.</w:t>
      </w:r>
      <w:proofErr w:type="gramEnd"/>
      <w:r>
        <w:rPr>
          <w:rStyle w:val="None"/>
          <w:rFonts w:ascii="Calibri" w:hAnsi="Calibri"/>
          <w:sz w:val="24"/>
          <w:szCs w:val="24"/>
          <w:u w:color="000000"/>
          <w:lang w:val="en-US"/>
        </w:rPr>
        <w:t xml:space="preserve"> name, telephone number) will be stored only </w:t>
      </w:r>
      <w:r w:rsidR="007C5621">
        <w:rPr>
          <w:rStyle w:val="None"/>
          <w:rFonts w:ascii="Calibri" w:hAnsi="Calibri"/>
          <w:sz w:val="24"/>
          <w:szCs w:val="24"/>
          <w:u w:color="000000"/>
          <w:lang w:val="en-US"/>
        </w:rPr>
        <w:t xml:space="preserve">until the </w:t>
      </w:r>
      <w:r w:rsidR="00471297">
        <w:rPr>
          <w:rStyle w:val="None"/>
          <w:rFonts w:ascii="Calibri" w:hAnsi="Calibri"/>
          <w:sz w:val="24"/>
          <w:szCs w:val="24"/>
          <w:u w:color="000000"/>
          <w:lang w:val="en-US"/>
        </w:rPr>
        <w:t>final interview has been completed</w:t>
      </w:r>
      <w:r>
        <w:rPr>
          <w:rStyle w:val="None"/>
          <w:rFonts w:ascii="Calibri" w:hAnsi="Calibri"/>
          <w:sz w:val="24"/>
          <w:szCs w:val="24"/>
          <w:u w:color="000000"/>
          <w:lang w:val="en-US"/>
        </w:rPr>
        <w:t>. Audio</w:t>
      </w:r>
      <w:r w:rsidR="008143F3">
        <w:rPr>
          <w:rStyle w:val="None"/>
          <w:rFonts w:ascii="Calibri" w:hAnsi="Calibri"/>
          <w:sz w:val="24"/>
          <w:szCs w:val="24"/>
          <w:u w:color="000000"/>
          <w:lang w:val="en-US"/>
        </w:rPr>
        <w:t xml:space="preserve"> </w:t>
      </w:r>
      <w:r>
        <w:rPr>
          <w:rStyle w:val="None"/>
          <w:rFonts w:ascii="Calibri" w:hAnsi="Calibri"/>
          <w:sz w:val="24"/>
          <w:szCs w:val="24"/>
          <w:u w:color="000000"/>
          <w:lang w:val="en-US"/>
        </w:rPr>
        <w:t xml:space="preserve">recordings will be securely transferred to an approved transcription company, which guarantees that information in the transcripts will remain confidential. On return to the researcher, the transcripts will be checked against the audio recordings and any identifying information will be removed from the transcripts.  </w:t>
      </w:r>
      <w:r w:rsidR="0046513C" w:rsidRPr="00CD2BB2">
        <w:rPr>
          <w:rStyle w:val="None"/>
          <w:rFonts w:ascii="Calibri" w:hAnsi="Calibri"/>
          <w:sz w:val="24"/>
          <w:szCs w:val="24"/>
        </w:rPr>
        <w:t>Audio-recordings will be retained in case of queries arising in analysis about interpretation and deleted after 3 years.</w:t>
      </w:r>
    </w:p>
    <w:p w14:paraId="4162DAD3" w14:textId="77777777" w:rsidR="007C5621" w:rsidRDefault="007C5621">
      <w:pPr>
        <w:pStyle w:val="Body"/>
        <w:spacing w:line="264" w:lineRule="auto"/>
        <w:jc w:val="both"/>
        <w:rPr>
          <w:rStyle w:val="None"/>
          <w:rFonts w:ascii="Calibri" w:hAnsi="Calibri"/>
          <w:sz w:val="24"/>
          <w:szCs w:val="24"/>
          <w:u w:color="000000"/>
          <w:lang w:val="en-US"/>
        </w:rPr>
      </w:pPr>
    </w:p>
    <w:p w14:paraId="3055CEED" w14:textId="72EC66FA" w:rsidR="00DA0BD4" w:rsidRDefault="007C5621">
      <w:pPr>
        <w:pStyle w:val="Body"/>
        <w:spacing w:line="264" w:lineRule="auto"/>
        <w:jc w:val="both"/>
        <w:rPr>
          <w:rStyle w:val="None"/>
          <w:rFonts w:ascii="Calibri" w:eastAsia="Calibri" w:hAnsi="Calibri" w:cs="Calibri"/>
          <w:sz w:val="24"/>
          <w:szCs w:val="24"/>
          <w:u w:color="000000"/>
        </w:rPr>
      </w:pPr>
      <w:r>
        <w:rPr>
          <w:rStyle w:val="None"/>
          <w:rFonts w:ascii="Calibri" w:hAnsi="Calibri"/>
          <w:sz w:val="24"/>
          <w:szCs w:val="24"/>
          <w:u w:color="000000"/>
          <w:lang w:val="en-US"/>
        </w:rPr>
        <w:t>Other d</w:t>
      </w:r>
      <w:r w:rsidR="005F0EDF">
        <w:rPr>
          <w:rStyle w:val="None"/>
          <w:rFonts w:ascii="Calibri" w:hAnsi="Calibri"/>
          <w:sz w:val="24"/>
          <w:szCs w:val="24"/>
          <w:u w:color="000000"/>
          <w:lang w:val="en-US"/>
        </w:rPr>
        <w:t xml:space="preserve">ata relating to </w:t>
      </w:r>
      <w:r>
        <w:rPr>
          <w:rStyle w:val="None"/>
          <w:rFonts w:ascii="Calibri" w:hAnsi="Calibri"/>
          <w:sz w:val="24"/>
          <w:szCs w:val="24"/>
          <w:u w:color="000000"/>
          <w:lang w:val="en-US"/>
        </w:rPr>
        <w:t xml:space="preserve">you </w:t>
      </w:r>
      <w:r w:rsidR="005F0EDF">
        <w:rPr>
          <w:rStyle w:val="None"/>
          <w:rFonts w:ascii="Calibri" w:hAnsi="Calibri"/>
          <w:sz w:val="24"/>
          <w:szCs w:val="24"/>
          <w:u w:color="000000"/>
          <w:lang w:val="en-US"/>
        </w:rPr>
        <w:t xml:space="preserve">(years of experience and </w:t>
      </w:r>
      <w:proofErr w:type="gramStart"/>
      <w:r w:rsidR="005F0EDF">
        <w:rPr>
          <w:rStyle w:val="None"/>
          <w:rFonts w:ascii="Calibri" w:hAnsi="Calibri"/>
          <w:sz w:val="24"/>
          <w:szCs w:val="24"/>
          <w:u w:color="000000"/>
          <w:lang w:val="en-US"/>
        </w:rPr>
        <w:t>work place</w:t>
      </w:r>
      <w:proofErr w:type="gramEnd"/>
      <w:r w:rsidR="005F0EDF">
        <w:rPr>
          <w:rStyle w:val="None"/>
          <w:rFonts w:ascii="Calibri" w:hAnsi="Calibri"/>
          <w:sz w:val="24"/>
          <w:szCs w:val="24"/>
          <w:u w:color="000000"/>
          <w:lang w:val="en-US"/>
        </w:rPr>
        <w:t xml:space="preserve"> setting) will be labelled with an identifier. The identifier key will be stored separately and securely on a password-protected </w:t>
      </w:r>
      <w:r w:rsidR="005F0EDF">
        <w:rPr>
          <w:rStyle w:val="None"/>
          <w:rFonts w:ascii="Calibri" w:hAnsi="Calibri"/>
          <w:sz w:val="24"/>
          <w:szCs w:val="24"/>
          <w:u w:color="000000"/>
          <w:lang w:val="en-US"/>
        </w:rPr>
        <w:lastRenderedPageBreak/>
        <w:t xml:space="preserve">computer in the NDPCHS. This will not include </w:t>
      </w:r>
      <w:r>
        <w:rPr>
          <w:rStyle w:val="None"/>
          <w:rFonts w:ascii="Calibri" w:hAnsi="Calibri"/>
          <w:sz w:val="24"/>
          <w:szCs w:val="24"/>
          <w:u w:color="000000"/>
          <w:lang w:val="en-US"/>
        </w:rPr>
        <w:t xml:space="preserve">your </w:t>
      </w:r>
      <w:r w:rsidR="005F0EDF">
        <w:rPr>
          <w:rStyle w:val="None"/>
          <w:rFonts w:ascii="Calibri" w:hAnsi="Calibri"/>
          <w:sz w:val="24"/>
          <w:szCs w:val="24"/>
          <w:u w:color="000000"/>
          <w:lang w:val="en-US"/>
        </w:rPr>
        <w:t>name or contact details. This will be stored for 3 years following the publication or public release of the work.</w:t>
      </w:r>
    </w:p>
    <w:p w14:paraId="66F03A4E" w14:textId="77777777" w:rsidR="00DA0BD4" w:rsidRDefault="00DA0BD4">
      <w:pPr>
        <w:pStyle w:val="Body"/>
        <w:spacing w:line="264" w:lineRule="auto"/>
        <w:jc w:val="both"/>
        <w:rPr>
          <w:rStyle w:val="None"/>
          <w:rFonts w:ascii="Calibri" w:eastAsia="Calibri" w:hAnsi="Calibri" w:cs="Calibri"/>
          <w:sz w:val="24"/>
          <w:szCs w:val="24"/>
          <w:u w:color="000000"/>
        </w:rPr>
      </w:pPr>
    </w:p>
    <w:p w14:paraId="28F9A4DE" w14:textId="0E0FF73A" w:rsidR="00DA0BD4" w:rsidRDefault="005F0EDF">
      <w:pPr>
        <w:pStyle w:val="Body"/>
        <w:spacing w:line="264" w:lineRule="auto"/>
        <w:jc w:val="both"/>
        <w:rPr>
          <w:rStyle w:val="None"/>
          <w:rFonts w:ascii="Calibri" w:eastAsia="Calibri" w:hAnsi="Calibri" w:cs="Calibri"/>
          <w:sz w:val="24"/>
          <w:szCs w:val="24"/>
          <w:u w:color="000000"/>
          <w:shd w:val="clear" w:color="auto" w:fill="FFFFFF"/>
        </w:rPr>
      </w:pPr>
      <w:r>
        <w:rPr>
          <w:rStyle w:val="None"/>
          <w:rFonts w:ascii="Calibri" w:hAnsi="Calibri"/>
          <w:sz w:val="24"/>
          <w:szCs w:val="24"/>
          <w:u w:val="single" w:color="000000"/>
          <w:shd w:val="clear" w:color="auto" w:fill="FFFFFF"/>
          <w:lang w:val="en-US"/>
        </w:rPr>
        <w:t>Research data</w:t>
      </w:r>
      <w:r>
        <w:rPr>
          <w:rStyle w:val="None"/>
          <w:rFonts w:ascii="Calibri" w:hAnsi="Calibri"/>
          <w:sz w:val="24"/>
          <w:szCs w:val="24"/>
          <w:u w:color="000000"/>
          <w:shd w:val="clear" w:color="auto" w:fill="FFFFFF"/>
        </w:rPr>
        <w:t xml:space="preserve"> </w:t>
      </w:r>
      <w:r>
        <w:rPr>
          <w:rStyle w:val="None"/>
          <w:rFonts w:ascii="Calibri" w:hAnsi="Calibri"/>
          <w:sz w:val="24"/>
          <w:szCs w:val="24"/>
          <w:u w:color="000000"/>
          <w:shd w:val="clear" w:color="auto" w:fill="FFFFFF"/>
          <w:lang w:val="en-US"/>
        </w:rPr>
        <w:t>(including consent forms,</w:t>
      </w:r>
      <w:r w:rsidR="008143F3">
        <w:rPr>
          <w:rStyle w:val="None"/>
          <w:rFonts w:ascii="Calibri" w:hAnsi="Calibri"/>
          <w:sz w:val="24"/>
          <w:szCs w:val="24"/>
          <w:u w:color="000000"/>
          <w:shd w:val="clear" w:color="auto" w:fill="FFFFFF"/>
          <w:lang w:val="en-US"/>
        </w:rPr>
        <w:t xml:space="preserve"> interview notes,</w:t>
      </w:r>
      <w:r>
        <w:rPr>
          <w:rStyle w:val="None"/>
          <w:rFonts w:ascii="Calibri" w:hAnsi="Calibri"/>
          <w:sz w:val="24"/>
          <w:szCs w:val="24"/>
          <w:u w:color="000000"/>
          <w:shd w:val="clear" w:color="auto" w:fill="FFFFFF"/>
          <w:lang w:val="en-US"/>
        </w:rPr>
        <w:t xml:space="preserve"> and transcripts) will be stored for </w:t>
      </w:r>
      <w:r w:rsidR="007C5621">
        <w:rPr>
          <w:rStyle w:val="None"/>
          <w:rFonts w:ascii="Calibri" w:hAnsi="Calibri"/>
          <w:sz w:val="24"/>
          <w:szCs w:val="24"/>
          <w:u w:color="000000"/>
          <w:shd w:val="clear" w:color="auto" w:fill="FFFFFF"/>
          <w:lang w:val="en-US"/>
        </w:rPr>
        <w:t xml:space="preserve">10 years </w:t>
      </w:r>
      <w:r>
        <w:rPr>
          <w:rStyle w:val="None"/>
          <w:rFonts w:ascii="Calibri" w:hAnsi="Calibri"/>
          <w:sz w:val="24"/>
          <w:szCs w:val="24"/>
          <w:u w:color="000000"/>
          <w:shd w:val="clear" w:color="auto" w:fill="FFFFFF"/>
          <w:lang w:val="en-US"/>
        </w:rPr>
        <w:t xml:space="preserve">after publication or public release of the work of the research. The research team and transcriber will have access to the research data.  </w:t>
      </w:r>
      <w:r>
        <w:rPr>
          <w:rStyle w:val="None"/>
          <w:rFonts w:ascii="Calibri" w:hAnsi="Calibri"/>
          <w:sz w:val="24"/>
          <w:szCs w:val="24"/>
          <w:u w:color="000000"/>
          <w:lang w:val="en-US"/>
        </w:rPr>
        <w:t>Responsible members of the University of Oxford may be given access to data for monitoring and/or audit of the research.</w:t>
      </w:r>
    </w:p>
    <w:p w14:paraId="0C36AD05" w14:textId="77777777" w:rsidR="00DA0BD4" w:rsidRDefault="00DA0BD4">
      <w:pPr>
        <w:pStyle w:val="Body"/>
        <w:tabs>
          <w:tab w:val="left" w:pos="576"/>
          <w:tab w:val="left" w:pos="1152"/>
          <w:tab w:val="left" w:pos="1728"/>
          <w:tab w:val="left" w:pos="5760"/>
        </w:tabs>
        <w:suppressAutoHyphens/>
        <w:spacing w:line="264" w:lineRule="auto"/>
        <w:jc w:val="both"/>
        <w:rPr>
          <w:rStyle w:val="None"/>
          <w:rFonts w:ascii="Calibri" w:eastAsia="Calibri" w:hAnsi="Calibri" w:cs="Calibri"/>
          <w:sz w:val="24"/>
          <w:szCs w:val="24"/>
          <w:u w:color="000000"/>
          <w:shd w:val="clear" w:color="auto" w:fill="FFFFFF"/>
        </w:rPr>
      </w:pPr>
    </w:p>
    <w:p w14:paraId="6ED89ED8" w14:textId="1B135B76" w:rsidR="00E00D40" w:rsidRDefault="005F0EDF">
      <w:pPr>
        <w:pStyle w:val="Body"/>
        <w:spacing w:line="264" w:lineRule="auto"/>
        <w:jc w:val="both"/>
        <w:rPr>
          <w:rStyle w:val="None"/>
          <w:rFonts w:ascii="Calibri" w:hAnsi="Calibri"/>
          <w:sz w:val="24"/>
          <w:szCs w:val="24"/>
          <w:u w:color="000000"/>
          <w:lang w:val="en-US"/>
        </w:rPr>
      </w:pPr>
      <w:r>
        <w:rPr>
          <w:rStyle w:val="None"/>
          <w:rFonts w:ascii="Calibri" w:hAnsi="Calibri"/>
          <w:sz w:val="24"/>
          <w:szCs w:val="24"/>
          <w:u w:color="000000"/>
          <w:shd w:val="clear" w:color="auto" w:fill="FFFFFF"/>
          <w:lang w:val="en-US"/>
        </w:rPr>
        <w:t>We would like your permission to use direct quotes anonymously in any research outputs, and</w:t>
      </w:r>
      <w:r>
        <w:rPr>
          <w:rStyle w:val="None"/>
          <w:rFonts w:ascii="Calibri" w:hAnsi="Calibri"/>
          <w:sz w:val="24"/>
          <w:szCs w:val="24"/>
          <w:u w:color="000000"/>
          <w:lang w:val="en-US"/>
        </w:rPr>
        <w:t xml:space="preserve"> </w:t>
      </w:r>
      <w:r w:rsidR="00984C79">
        <w:rPr>
          <w:rStyle w:val="None"/>
          <w:rFonts w:ascii="Calibri" w:hAnsi="Calibri"/>
          <w:sz w:val="24"/>
          <w:szCs w:val="24"/>
          <w:u w:color="000000"/>
          <w:lang w:val="en-US"/>
        </w:rPr>
        <w:t xml:space="preserve">to </w:t>
      </w:r>
      <w:r>
        <w:rPr>
          <w:rStyle w:val="None"/>
          <w:rFonts w:ascii="Calibri" w:hAnsi="Calibri"/>
          <w:sz w:val="24"/>
          <w:szCs w:val="24"/>
          <w:u w:color="000000"/>
          <w:lang w:val="en-US"/>
        </w:rPr>
        <w:t xml:space="preserve">use </w:t>
      </w:r>
      <w:proofErr w:type="spellStart"/>
      <w:r>
        <w:rPr>
          <w:rStyle w:val="None"/>
          <w:rFonts w:ascii="Calibri" w:hAnsi="Calibri"/>
          <w:sz w:val="24"/>
          <w:szCs w:val="24"/>
          <w:u w:color="000000"/>
          <w:lang w:val="en-US"/>
        </w:rPr>
        <w:t>anonymised</w:t>
      </w:r>
      <w:proofErr w:type="spellEnd"/>
      <w:r>
        <w:rPr>
          <w:rStyle w:val="None"/>
          <w:rFonts w:ascii="Calibri" w:hAnsi="Calibri"/>
          <w:sz w:val="24"/>
          <w:szCs w:val="24"/>
          <w:u w:color="000000"/>
          <w:lang w:val="en-US"/>
        </w:rPr>
        <w:t xml:space="preserve"> data in future studies / to share data with other researchers (</w:t>
      </w:r>
      <w:proofErr w:type="gramStart"/>
      <w:r>
        <w:rPr>
          <w:rStyle w:val="None"/>
          <w:rFonts w:ascii="Calibri" w:hAnsi="Calibri"/>
          <w:sz w:val="24"/>
          <w:szCs w:val="24"/>
          <w:u w:color="000000"/>
          <w:lang w:val="en-US"/>
        </w:rPr>
        <w:t>e.g.</w:t>
      </w:r>
      <w:proofErr w:type="gramEnd"/>
      <w:r>
        <w:rPr>
          <w:rStyle w:val="None"/>
          <w:rFonts w:ascii="Calibri" w:hAnsi="Calibri"/>
          <w:sz w:val="24"/>
          <w:szCs w:val="24"/>
          <w:u w:color="000000"/>
          <w:lang w:val="en-US"/>
        </w:rPr>
        <w:t xml:space="preserve"> in online databases).  </w:t>
      </w:r>
    </w:p>
    <w:p w14:paraId="7EC88B6F" w14:textId="77777777" w:rsidR="00E00D40" w:rsidRDefault="00E00D40">
      <w:pPr>
        <w:pStyle w:val="Body"/>
        <w:spacing w:line="264" w:lineRule="auto"/>
        <w:jc w:val="both"/>
        <w:rPr>
          <w:rStyle w:val="None"/>
          <w:rFonts w:ascii="Calibri" w:hAnsi="Calibri"/>
          <w:sz w:val="24"/>
          <w:szCs w:val="24"/>
          <w:u w:color="000000"/>
          <w:lang w:val="en-US"/>
        </w:rPr>
      </w:pPr>
    </w:p>
    <w:p w14:paraId="28986086" w14:textId="681BAF20" w:rsidR="00DA0BD4" w:rsidRDefault="005F0EDF">
      <w:pPr>
        <w:pStyle w:val="Body"/>
        <w:spacing w:line="264" w:lineRule="auto"/>
        <w:jc w:val="both"/>
        <w:rPr>
          <w:rStyle w:val="None"/>
          <w:rFonts w:ascii="Calibri" w:hAnsi="Calibri"/>
          <w:sz w:val="24"/>
          <w:szCs w:val="24"/>
          <w:u w:color="000000"/>
          <w:lang w:val="en-US"/>
        </w:rPr>
      </w:pPr>
      <w:r>
        <w:rPr>
          <w:rStyle w:val="None"/>
          <w:rFonts w:ascii="Calibri" w:hAnsi="Calibri"/>
          <w:sz w:val="24"/>
          <w:szCs w:val="24"/>
          <w:u w:color="000000"/>
          <w:lang w:val="en-US"/>
        </w:rPr>
        <w:t>All personal information that could identify you will be removed or changed before information is shared with other researchers or results are made public.</w:t>
      </w:r>
    </w:p>
    <w:p w14:paraId="091A4C2D" w14:textId="3A15666D" w:rsidR="006A57FB" w:rsidRDefault="006A57FB">
      <w:pPr>
        <w:pStyle w:val="Body"/>
        <w:spacing w:line="264" w:lineRule="auto"/>
        <w:jc w:val="both"/>
        <w:rPr>
          <w:rStyle w:val="None"/>
          <w:rFonts w:ascii="Calibri" w:hAnsi="Calibri"/>
          <w:sz w:val="24"/>
          <w:szCs w:val="24"/>
          <w:u w:color="000000"/>
          <w:lang w:val="en-US"/>
        </w:rPr>
      </w:pPr>
    </w:p>
    <w:p w14:paraId="0AE5D59A" w14:textId="77777777" w:rsidR="006A57FB" w:rsidRDefault="006A57FB" w:rsidP="006A57FB">
      <w:pPr>
        <w:pStyle w:val="Heading"/>
        <w:tabs>
          <w:tab w:val="left" w:pos="576"/>
          <w:tab w:val="left" w:pos="1152"/>
          <w:tab w:val="left" w:pos="1728"/>
          <w:tab w:val="left" w:pos="5760"/>
        </w:tabs>
        <w:suppressAutoHyphens/>
        <w:spacing w:line="264" w:lineRule="auto"/>
        <w:jc w:val="both"/>
        <w:rPr>
          <w:rStyle w:val="None"/>
          <w:rFonts w:ascii="Calibri" w:hAnsi="Calibri" w:cs="Calibri"/>
          <w:b w:val="0"/>
          <w:sz w:val="24"/>
          <w:szCs w:val="24"/>
        </w:rPr>
      </w:pPr>
      <w:r w:rsidRPr="00C92590">
        <w:rPr>
          <w:rStyle w:val="None"/>
          <w:rFonts w:ascii="Calibri" w:hAnsi="Calibri" w:cs="Calibri"/>
          <w:b w:val="0"/>
          <w:sz w:val="24"/>
          <w:szCs w:val="24"/>
        </w:rPr>
        <w:t>If a participant reveals practice not in line with good clinical practice/NICE guidelines, the research team (which includes qualified clinicians) will discuss and decide on the best route forward.</w:t>
      </w:r>
    </w:p>
    <w:p w14:paraId="62074899" w14:textId="2E4027C0" w:rsidR="006A57FB" w:rsidRDefault="006A57FB" w:rsidP="006A57FB">
      <w:pPr>
        <w:pStyle w:val="Body"/>
        <w:spacing w:line="264" w:lineRule="auto"/>
        <w:jc w:val="both"/>
        <w:rPr>
          <w:rStyle w:val="None"/>
          <w:rFonts w:ascii="Calibri" w:eastAsia="Calibri" w:hAnsi="Calibri" w:cs="Calibri"/>
          <w:sz w:val="24"/>
          <w:szCs w:val="24"/>
          <w:u w:color="000000"/>
        </w:rPr>
      </w:pPr>
      <w:r w:rsidRPr="006A57FB">
        <w:rPr>
          <w:rStyle w:val="None"/>
          <w:rFonts w:ascii="Calibri" w:eastAsia="Arial Unicode MS" w:hAnsi="Calibri" w:cs="Calibri"/>
          <w:bCs/>
          <w:sz w:val="24"/>
          <w:szCs w:val="24"/>
          <w:lang w:val="en-US"/>
        </w:rPr>
        <w:t xml:space="preserve">If the interviewer has any concerns about practice that may be putting patients at risk, they </w:t>
      </w:r>
      <w:proofErr w:type="gramStart"/>
      <w:r w:rsidRPr="006A57FB">
        <w:rPr>
          <w:rStyle w:val="None"/>
          <w:rFonts w:ascii="Calibri" w:eastAsia="Arial Unicode MS" w:hAnsi="Calibri" w:cs="Calibri"/>
          <w:bCs/>
          <w:sz w:val="24"/>
          <w:szCs w:val="24"/>
          <w:lang w:val="en-US"/>
        </w:rPr>
        <w:t>would</w:t>
      </w:r>
      <w:proofErr w:type="gramEnd"/>
      <w:r w:rsidRPr="006A57FB">
        <w:rPr>
          <w:rStyle w:val="None"/>
          <w:rFonts w:ascii="Calibri" w:eastAsia="Arial Unicode MS" w:hAnsi="Calibri" w:cs="Calibri"/>
          <w:bCs/>
          <w:sz w:val="24"/>
          <w:szCs w:val="24"/>
          <w:lang w:val="en-US"/>
        </w:rPr>
        <w:t xml:space="preserve"> follow local Trust protocol for reporting this.</w:t>
      </w:r>
    </w:p>
    <w:p w14:paraId="78BBC7FF" w14:textId="77777777" w:rsidR="00DA0BD4" w:rsidRDefault="00DA0BD4">
      <w:pPr>
        <w:pStyle w:val="Body"/>
        <w:tabs>
          <w:tab w:val="left" w:pos="576"/>
          <w:tab w:val="left" w:pos="1152"/>
          <w:tab w:val="left" w:pos="1728"/>
          <w:tab w:val="left" w:pos="5760"/>
        </w:tabs>
        <w:suppressAutoHyphens/>
        <w:spacing w:line="264" w:lineRule="auto"/>
        <w:jc w:val="both"/>
        <w:rPr>
          <w:rStyle w:val="None"/>
          <w:rFonts w:ascii="Calibri" w:eastAsia="Calibri" w:hAnsi="Calibri" w:cs="Calibri"/>
          <w:sz w:val="24"/>
          <w:szCs w:val="24"/>
          <w:u w:color="000000"/>
          <w:shd w:val="clear" w:color="auto" w:fill="FFFFFF"/>
        </w:rPr>
      </w:pPr>
    </w:p>
    <w:p w14:paraId="3FE2CA6E" w14:textId="4D54A498" w:rsidR="00DA0BD4" w:rsidRDefault="005F0EDF" w:rsidP="00E00D40">
      <w:pPr>
        <w:pStyle w:val="Default"/>
        <w:spacing w:before="0" w:line="264" w:lineRule="auto"/>
        <w:jc w:val="both"/>
        <w:rPr>
          <w:rStyle w:val="None"/>
          <w:rFonts w:ascii="Calibri" w:eastAsia="Calibri" w:hAnsi="Calibri" w:cs="Calibri"/>
          <w:u w:color="000000"/>
        </w:rPr>
      </w:pPr>
      <w:r>
        <w:rPr>
          <w:rStyle w:val="None"/>
          <w:rFonts w:ascii="Calibri" w:hAnsi="Calibri"/>
          <w:b/>
          <w:bCs/>
          <w:u w:color="000000"/>
        </w:rPr>
        <w:t>What will happen to the results of this study?</w:t>
      </w:r>
      <w:r>
        <w:rPr>
          <w:rStyle w:val="Link"/>
          <w:rFonts w:ascii="Calibri" w:hAnsi="Calibri"/>
          <w:b/>
          <w:bCs/>
          <w:u w:color="000000"/>
        </w:rPr>
        <w:t xml:space="preserve"> </w:t>
      </w:r>
    </w:p>
    <w:p w14:paraId="7A7CA537" w14:textId="158C295D" w:rsidR="00DA0BD4" w:rsidRDefault="005F0EDF">
      <w:pPr>
        <w:pStyle w:val="Body"/>
        <w:spacing w:line="264" w:lineRule="auto"/>
        <w:jc w:val="both"/>
        <w:rPr>
          <w:rStyle w:val="None"/>
          <w:rFonts w:ascii="Calibri" w:eastAsia="Calibri" w:hAnsi="Calibri" w:cs="Calibri"/>
          <w:sz w:val="24"/>
          <w:szCs w:val="24"/>
          <w:u w:color="000000"/>
        </w:rPr>
      </w:pPr>
      <w:r>
        <w:rPr>
          <w:rStyle w:val="None"/>
          <w:rFonts w:ascii="Calibri" w:hAnsi="Calibri"/>
          <w:sz w:val="24"/>
          <w:szCs w:val="24"/>
          <w:u w:color="000000"/>
          <w:lang w:val="en-US"/>
        </w:rPr>
        <w:t xml:space="preserve">We </w:t>
      </w:r>
      <w:r w:rsidR="00984C79">
        <w:rPr>
          <w:rStyle w:val="None"/>
          <w:rFonts w:ascii="Calibri" w:hAnsi="Calibri"/>
          <w:sz w:val="24"/>
          <w:szCs w:val="24"/>
          <w:u w:color="000000"/>
          <w:lang w:val="en-US"/>
        </w:rPr>
        <w:t xml:space="preserve">plan to </w:t>
      </w:r>
      <w:r>
        <w:rPr>
          <w:rStyle w:val="None"/>
          <w:rFonts w:ascii="Calibri" w:hAnsi="Calibri"/>
          <w:sz w:val="24"/>
          <w:szCs w:val="24"/>
          <w:u w:color="000000"/>
          <w:lang w:val="en-US"/>
        </w:rPr>
        <w:t xml:space="preserve">publish the study findings through journal articles, reports, </w:t>
      </w:r>
      <w:proofErr w:type="gramStart"/>
      <w:r>
        <w:rPr>
          <w:rStyle w:val="None"/>
          <w:rFonts w:ascii="Calibri" w:hAnsi="Calibri"/>
          <w:sz w:val="24"/>
          <w:szCs w:val="24"/>
          <w:u w:color="000000"/>
          <w:lang w:val="en-US"/>
        </w:rPr>
        <w:t>presentations</w:t>
      </w:r>
      <w:proofErr w:type="gramEnd"/>
      <w:r>
        <w:rPr>
          <w:rStyle w:val="None"/>
          <w:rFonts w:ascii="Calibri" w:hAnsi="Calibri"/>
          <w:sz w:val="24"/>
          <w:szCs w:val="24"/>
          <w:u w:color="000000"/>
          <w:lang w:val="en-US"/>
        </w:rPr>
        <w:t xml:space="preserve"> and conference papers. You will be able to access them on the National Institute for Health Research (NIHR) </w:t>
      </w:r>
      <w:proofErr w:type="spellStart"/>
      <w:r>
        <w:rPr>
          <w:rStyle w:val="None"/>
          <w:rFonts w:ascii="Calibri" w:hAnsi="Calibri"/>
          <w:sz w:val="24"/>
          <w:szCs w:val="24"/>
          <w:u w:color="000000"/>
          <w:lang w:val="en-US"/>
        </w:rPr>
        <w:t>Medtech</w:t>
      </w:r>
      <w:proofErr w:type="spellEnd"/>
      <w:r>
        <w:rPr>
          <w:rStyle w:val="None"/>
          <w:rFonts w:ascii="Calibri" w:hAnsi="Calibri"/>
          <w:sz w:val="24"/>
          <w:szCs w:val="24"/>
          <w:u w:color="000000"/>
          <w:lang w:val="en-US"/>
        </w:rPr>
        <w:t xml:space="preserve"> and In vitro diagnostics Co-operatives (MIC) website.  You will not be able to be identified in any written or verbal reports from the study.</w:t>
      </w:r>
    </w:p>
    <w:p w14:paraId="1ADB2538" w14:textId="77777777" w:rsidR="00DA0BD4" w:rsidRDefault="00DA0BD4">
      <w:pPr>
        <w:pStyle w:val="Body"/>
        <w:spacing w:line="264" w:lineRule="auto"/>
        <w:jc w:val="both"/>
        <w:rPr>
          <w:rStyle w:val="None"/>
          <w:rFonts w:ascii="Calibri" w:eastAsia="Calibri" w:hAnsi="Calibri" w:cs="Calibri"/>
          <w:sz w:val="24"/>
          <w:szCs w:val="24"/>
          <w:u w:color="000000"/>
        </w:rPr>
      </w:pPr>
    </w:p>
    <w:p w14:paraId="56F60855" w14:textId="677837BE" w:rsidR="00DA0BD4" w:rsidRDefault="005F0EDF" w:rsidP="00E00D40">
      <w:pPr>
        <w:pStyle w:val="Heading"/>
        <w:tabs>
          <w:tab w:val="left" w:pos="576"/>
          <w:tab w:val="left" w:pos="1152"/>
          <w:tab w:val="left" w:pos="1728"/>
          <w:tab w:val="left" w:pos="5760"/>
        </w:tabs>
        <w:suppressAutoHyphens/>
        <w:spacing w:line="264" w:lineRule="auto"/>
        <w:jc w:val="both"/>
        <w:rPr>
          <w:rStyle w:val="None"/>
          <w:rFonts w:ascii="Calibri" w:eastAsia="Calibri" w:hAnsi="Calibri" w:cs="Calibri"/>
          <w:sz w:val="24"/>
          <w:szCs w:val="24"/>
          <w:u w:color="000000"/>
        </w:rPr>
      </w:pPr>
      <w:r>
        <w:rPr>
          <w:rStyle w:val="Hyperlink0"/>
          <w:kern w:val="32"/>
          <w:sz w:val="24"/>
          <w:szCs w:val="24"/>
          <w:u w:color="000000"/>
        </w:rPr>
        <w:lastRenderedPageBreak/>
        <w:t xml:space="preserve">Who is </w:t>
      </w:r>
      <w:proofErr w:type="spellStart"/>
      <w:r>
        <w:rPr>
          <w:rStyle w:val="Hyperlink0"/>
          <w:kern w:val="32"/>
          <w:sz w:val="24"/>
          <w:szCs w:val="24"/>
          <w:u w:color="000000"/>
        </w:rPr>
        <w:t>organising</w:t>
      </w:r>
      <w:proofErr w:type="spellEnd"/>
      <w:r>
        <w:rPr>
          <w:rStyle w:val="Hyperlink0"/>
          <w:kern w:val="32"/>
          <w:sz w:val="24"/>
          <w:szCs w:val="24"/>
          <w:u w:color="000000"/>
        </w:rPr>
        <w:t xml:space="preserve"> and funding the study?</w:t>
      </w:r>
    </w:p>
    <w:p w14:paraId="37AA7966" w14:textId="09AB5FC4" w:rsidR="00DA0BD4" w:rsidRDefault="005F0EDF">
      <w:pPr>
        <w:pStyle w:val="Heading"/>
        <w:tabs>
          <w:tab w:val="left" w:pos="576"/>
          <w:tab w:val="left" w:pos="1152"/>
          <w:tab w:val="left" w:pos="1728"/>
          <w:tab w:val="left" w:pos="5760"/>
        </w:tabs>
        <w:suppressAutoHyphens/>
        <w:spacing w:line="264" w:lineRule="auto"/>
        <w:jc w:val="both"/>
        <w:rPr>
          <w:rFonts w:ascii="Calibri" w:eastAsia="Calibri" w:hAnsi="Calibri" w:cs="Calibri"/>
          <w:b w:val="0"/>
          <w:bCs w:val="0"/>
          <w:kern w:val="32"/>
          <w:sz w:val="24"/>
          <w:szCs w:val="24"/>
          <w:u w:color="000000"/>
        </w:rPr>
      </w:pPr>
      <w:r>
        <w:rPr>
          <w:rFonts w:ascii="Calibri" w:hAnsi="Calibri"/>
          <w:b w:val="0"/>
          <w:bCs w:val="0"/>
          <w:kern w:val="32"/>
          <w:sz w:val="24"/>
          <w:szCs w:val="24"/>
          <w:u w:color="000000"/>
        </w:rPr>
        <w:t>The study is funded by an NIHR i4i Product Development Award</w:t>
      </w:r>
      <w:r w:rsidR="007C5621">
        <w:rPr>
          <w:rFonts w:ascii="Calibri" w:hAnsi="Calibri"/>
          <w:b w:val="0"/>
          <w:bCs w:val="0"/>
          <w:kern w:val="32"/>
          <w:sz w:val="24"/>
          <w:szCs w:val="24"/>
          <w:u w:color="000000"/>
        </w:rPr>
        <w:t xml:space="preserve"> (</w:t>
      </w:r>
      <w:r w:rsidR="008157C8">
        <w:rPr>
          <w:rFonts w:ascii="Calibri" w:hAnsi="Calibri"/>
          <w:b w:val="0"/>
          <w:bCs w:val="0"/>
          <w:kern w:val="32"/>
          <w:sz w:val="24"/>
          <w:szCs w:val="24"/>
          <w:u w:color="000000"/>
        </w:rPr>
        <w:t xml:space="preserve">award reference </w:t>
      </w:r>
      <w:r w:rsidR="008157C8" w:rsidRPr="008157C8">
        <w:rPr>
          <w:rFonts w:ascii="Arial" w:hAnsi="Arial" w:cs="Arial"/>
          <w:b w:val="0"/>
          <w:sz w:val="20"/>
          <w:szCs w:val="20"/>
          <w:shd w:val="clear" w:color="auto" w:fill="FFFFFF"/>
        </w:rPr>
        <w:t>NIHR202146</w:t>
      </w:r>
      <w:r w:rsidR="008157C8">
        <w:rPr>
          <w:rFonts w:ascii="Arial" w:hAnsi="Arial" w:cs="Arial"/>
          <w:b w:val="0"/>
          <w:sz w:val="20"/>
          <w:szCs w:val="20"/>
          <w:shd w:val="clear" w:color="auto" w:fill="FFFFFF"/>
        </w:rPr>
        <w:t>).</w:t>
      </w:r>
      <w:r>
        <w:rPr>
          <w:rFonts w:ascii="Calibri" w:hAnsi="Calibri"/>
          <w:b w:val="0"/>
          <w:bCs w:val="0"/>
          <w:kern w:val="32"/>
          <w:sz w:val="24"/>
          <w:szCs w:val="24"/>
          <w:u w:color="000000"/>
        </w:rPr>
        <w:t xml:space="preserve"> </w:t>
      </w:r>
    </w:p>
    <w:p w14:paraId="220013B3" w14:textId="77777777" w:rsidR="00DA0BD4" w:rsidRDefault="00DA0BD4">
      <w:pPr>
        <w:pStyle w:val="Heading"/>
        <w:tabs>
          <w:tab w:val="left" w:pos="576"/>
          <w:tab w:val="left" w:pos="1152"/>
          <w:tab w:val="left" w:pos="1728"/>
          <w:tab w:val="left" w:pos="5760"/>
        </w:tabs>
        <w:suppressAutoHyphens/>
        <w:spacing w:line="264" w:lineRule="auto"/>
        <w:jc w:val="both"/>
        <w:rPr>
          <w:rFonts w:ascii="Calibri" w:eastAsia="Calibri" w:hAnsi="Calibri" w:cs="Calibri"/>
          <w:b w:val="0"/>
          <w:bCs w:val="0"/>
          <w:kern w:val="32"/>
          <w:sz w:val="24"/>
          <w:szCs w:val="24"/>
          <w:u w:color="000000"/>
        </w:rPr>
      </w:pPr>
    </w:p>
    <w:p w14:paraId="47E60FCB" w14:textId="7EBFC100" w:rsidR="00DA0BD4" w:rsidRDefault="005F0EDF">
      <w:pPr>
        <w:pStyle w:val="Heading"/>
        <w:tabs>
          <w:tab w:val="left" w:pos="576"/>
          <w:tab w:val="left" w:pos="1152"/>
          <w:tab w:val="left" w:pos="1728"/>
          <w:tab w:val="left" w:pos="5760"/>
        </w:tabs>
        <w:suppressAutoHyphens/>
        <w:spacing w:line="264" w:lineRule="auto"/>
        <w:jc w:val="both"/>
        <w:rPr>
          <w:rStyle w:val="None"/>
          <w:rFonts w:ascii="Calibri" w:eastAsia="Calibri" w:hAnsi="Calibri" w:cs="Calibri"/>
          <w:b w:val="0"/>
          <w:bCs w:val="0"/>
          <w:kern w:val="32"/>
          <w:sz w:val="24"/>
          <w:szCs w:val="24"/>
          <w:u w:color="000000"/>
        </w:rPr>
      </w:pPr>
      <w:r>
        <w:rPr>
          <w:rStyle w:val="None"/>
          <w:rFonts w:ascii="Calibri" w:hAnsi="Calibri"/>
          <w:kern w:val="32"/>
          <w:sz w:val="24"/>
          <w:szCs w:val="24"/>
          <w:u w:color="000000"/>
        </w:rPr>
        <w:t>Who has reviewed the study?</w:t>
      </w:r>
    </w:p>
    <w:p w14:paraId="5FF8B6DC" w14:textId="3D1B9E97" w:rsidR="00DA0BD4" w:rsidRDefault="005F0EDF">
      <w:pPr>
        <w:pStyle w:val="Heading"/>
        <w:tabs>
          <w:tab w:val="left" w:pos="576"/>
          <w:tab w:val="left" w:pos="1152"/>
          <w:tab w:val="left" w:pos="1728"/>
          <w:tab w:val="left" w:pos="5760"/>
        </w:tabs>
        <w:suppressAutoHyphens/>
        <w:spacing w:line="264" w:lineRule="auto"/>
        <w:jc w:val="both"/>
        <w:rPr>
          <w:rStyle w:val="None"/>
          <w:rFonts w:ascii="Calibri" w:eastAsia="Calibri" w:hAnsi="Calibri" w:cs="Calibri"/>
          <w:b w:val="0"/>
          <w:bCs w:val="0"/>
          <w:kern w:val="32"/>
          <w:sz w:val="24"/>
          <w:szCs w:val="24"/>
          <w:u w:color="000000"/>
        </w:rPr>
      </w:pPr>
      <w:r>
        <w:rPr>
          <w:rStyle w:val="None"/>
          <w:rFonts w:ascii="Calibri" w:hAnsi="Calibri"/>
          <w:b w:val="0"/>
          <w:bCs w:val="0"/>
          <w:kern w:val="32"/>
          <w:sz w:val="24"/>
          <w:szCs w:val="24"/>
          <w:u w:color="000000"/>
        </w:rPr>
        <w:t xml:space="preserve">This study has been reviewed by, and received ethics clearance through, </w:t>
      </w:r>
      <w:r w:rsidR="00984C79">
        <w:rPr>
          <w:rStyle w:val="None"/>
          <w:rFonts w:ascii="Calibri" w:hAnsi="Calibri"/>
          <w:b w:val="0"/>
          <w:bCs w:val="0"/>
          <w:kern w:val="32"/>
          <w:sz w:val="24"/>
          <w:szCs w:val="24"/>
          <w:u w:color="000000"/>
        </w:rPr>
        <w:t xml:space="preserve">a subcommittee of </w:t>
      </w:r>
      <w:r>
        <w:rPr>
          <w:rStyle w:val="None"/>
          <w:rFonts w:ascii="Calibri" w:hAnsi="Calibri"/>
          <w:b w:val="0"/>
          <w:bCs w:val="0"/>
          <w:kern w:val="32"/>
          <w:sz w:val="24"/>
          <w:szCs w:val="24"/>
          <w:u w:color="000000"/>
        </w:rPr>
        <w:t>the University of Oxford Central University Research Ethics Committee </w:t>
      </w:r>
      <w:r>
        <w:rPr>
          <w:rStyle w:val="None"/>
          <w:rFonts w:ascii="Calibri" w:hAnsi="Calibri"/>
          <w:b w:val="0"/>
          <w:bCs w:val="0"/>
          <w:color w:val="EE220C"/>
          <w:kern w:val="32"/>
          <w:sz w:val="24"/>
          <w:szCs w:val="24"/>
          <w:u w:color="000000"/>
        </w:rPr>
        <w:t>(</w:t>
      </w:r>
      <w:r w:rsidR="00CD2BB2">
        <w:rPr>
          <w:rStyle w:val="None"/>
          <w:rFonts w:ascii="Calibri" w:hAnsi="Calibri"/>
          <w:b w:val="0"/>
          <w:bCs w:val="0"/>
          <w:color w:val="EE220C"/>
          <w:kern w:val="32"/>
          <w:sz w:val="24"/>
          <w:szCs w:val="24"/>
          <w:u w:color="000000"/>
        </w:rPr>
        <w:t>R80952/RE001</w:t>
      </w:r>
      <w:r>
        <w:rPr>
          <w:rStyle w:val="None"/>
          <w:rFonts w:ascii="Calibri" w:hAnsi="Calibri"/>
          <w:b w:val="0"/>
          <w:bCs w:val="0"/>
          <w:color w:val="EE220C"/>
          <w:kern w:val="32"/>
          <w:sz w:val="24"/>
          <w:szCs w:val="24"/>
          <w:u w:color="000000"/>
        </w:rPr>
        <w:t>)</w:t>
      </w:r>
      <w:r>
        <w:rPr>
          <w:rStyle w:val="None"/>
          <w:rFonts w:ascii="Calibri" w:hAnsi="Calibri"/>
          <w:b w:val="0"/>
          <w:bCs w:val="0"/>
          <w:kern w:val="32"/>
          <w:sz w:val="24"/>
          <w:szCs w:val="24"/>
          <w:u w:color="000000"/>
        </w:rPr>
        <w:t>.</w:t>
      </w:r>
    </w:p>
    <w:p w14:paraId="638C0723" w14:textId="77777777" w:rsidR="00DA0BD4" w:rsidRDefault="00DA0BD4">
      <w:pPr>
        <w:pStyle w:val="Heading"/>
        <w:tabs>
          <w:tab w:val="left" w:pos="576"/>
          <w:tab w:val="left" w:pos="1152"/>
          <w:tab w:val="left" w:pos="1728"/>
          <w:tab w:val="left" w:pos="5760"/>
        </w:tabs>
        <w:suppressAutoHyphens/>
        <w:spacing w:line="264" w:lineRule="auto"/>
        <w:jc w:val="both"/>
        <w:rPr>
          <w:rStyle w:val="None"/>
          <w:rFonts w:ascii="Calibri" w:eastAsia="Calibri" w:hAnsi="Calibri" w:cs="Calibri"/>
          <w:b w:val="0"/>
          <w:bCs w:val="0"/>
          <w:kern w:val="32"/>
          <w:sz w:val="24"/>
          <w:szCs w:val="24"/>
          <w:u w:color="000000"/>
        </w:rPr>
      </w:pPr>
    </w:p>
    <w:p w14:paraId="3C7CDB7F" w14:textId="2B2AC0C5" w:rsidR="00E00D40" w:rsidRDefault="005F0EDF">
      <w:pPr>
        <w:pStyle w:val="Heading"/>
        <w:tabs>
          <w:tab w:val="left" w:pos="576"/>
          <w:tab w:val="left" w:pos="1152"/>
          <w:tab w:val="left" w:pos="1728"/>
          <w:tab w:val="left" w:pos="5760"/>
        </w:tabs>
        <w:suppressAutoHyphens/>
        <w:spacing w:line="264" w:lineRule="auto"/>
        <w:jc w:val="both"/>
        <w:rPr>
          <w:rStyle w:val="None"/>
          <w:rFonts w:ascii="Calibri" w:hAnsi="Calibri" w:cs="Calibri"/>
          <w:b w:val="0"/>
          <w:sz w:val="24"/>
          <w:szCs w:val="24"/>
        </w:rPr>
      </w:pPr>
      <w:r>
        <w:rPr>
          <w:rStyle w:val="Hyperlink0"/>
          <w:kern w:val="32"/>
          <w:sz w:val="24"/>
          <w:szCs w:val="24"/>
          <w:u w:color="000000"/>
        </w:rPr>
        <w:t xml:space="preserve">What if there is a problem? </w:t>
      </w:r>
    </w:p>
    <w:p w14:paraId="68F0FD06" w14:textId="086CCBF3" w:rsidR="00DA0BD4" w:rsidRDefault="005F0EDF">
      <w:pPr>
        <w:pStyle w:val="Heading"/>
        <w:tabs>
          <w:tab w:val="left" w:pos="576"/>
          <w:tab w:val="left" w:pos="1152"/>
          <w:tab w:val="left" w:pos="1728"/>
          <w:tab w:val="left" w:pos="5760"/>
        </w:tabs>
        <w:suppressAutoHyphens/>
        <w:spacing w:line="264" w:lineRule="auto"/>
        <w:jc w:val="both"/>
        <w:rPr>
          <w:rStyle w:val="None"/>
          <w:rFonts w:ascii="Calibri" w:eastAsia="Calibri" w:hAnsi="Calibri" w:cs="Calibri"/>
          <w:b w:val="0"/>
          <w:bCs w:val="0"/>
          <w:kern w:val="32"/>
          <w:sz w:val="24"/>
          <w:szCs w:val="24"/>
          <w:u w:color="000000"/>
          <w:shd w:val="clear" w:color="auto" w:fill="FFFFFF"/>
        </w:rPr>
      </w:pPr>
      <w:r>
        <w:rPr>
          <w:rStyle w:val="None"/>
          <w:rFonts w:ascii="Calibri" w:hAnsi="Calibri"/>
          <w:b w:val="0"/>
          <w:bCs w:val="0"/>
          <w:kern w:val="32"/>
          <w:sz w:val="24"/>
          <w:szCs w:val="24"/>
          <w:u w:color="000000"/>
          <w:shd w:val="clear" w:color="auto" w:fill="FFFFFF"/>
        </w:rPr>
        <w:t xml:space="preserve">If you have a </w:t>
      </w:r>
      <w:proofErr w:type="gramStart"/>
      <w:r>
        <w:rPr>
          <w:rStyle w:val="None"/>
          <w:rFonts w:ascii="Calibri" w:hAnsi="Calibri"/>
          <w:b w:val="0"/>
          <w:bCs w:val="0"/>
          <w:kern w:val="32"/>
          <w:sz w:val="24"/>
          <w:szCs w:val="24"/>
          <w:u w:color="000000"/>
          <w:shd w:val="clear" w:color="auto" w:fill="FFFFFF"/>
        </w:rPr>
        <w:t>concerns</w:t>
      </w:r>
      <w:proofErr w:type="gramEnd"/>
      <w:r>
        <w:rPr>
          <w:rStyle w:val="None"/>
          <w:rFonts w:ascii="Calibri" w:hAnsi="Calibri"/>
          <w:b w:val="0"/>
          <w:bCs w:val="0"/>
          <w:kern w:val="32"/>
          <w:sz w:val="24"/>
          <w:szCs w:val="24"/>
          <w:u w:color="000000"/>
          <w:shd w:val="clear" w:color="auto" w:fill="FFFFFF"/>
        </w:rPr>
        <w:t xml:space="preserve"> about any aspect of this study, please contact</w:t>
      </w:r>
      <w:r w:rsidR="00E46CC2">
        <w:rPr>
          <w:rStyle w:val="None"/>
          <w:rFonts w:ascii="Calibri" w:hAnsi="Calibri"/>
          <w:b w:val="0"/>
          <w:bCs w:val="0"/>
          <w:kern w:val="32"/>
          <w:sz w:val="24"/>
          <w:szCs w:val="24"/>
          <w:u w:color="000000"/>
          <w:shd w:val="clear" w:color="auto" w:fill="FFFFFF"/>
        </w:rPr>
        <w:t xml:space="preserve"> Dr Margaret </w:t>
      </w:r>
      <w:proofErr w:type="spellStart"/>
      <w:r w:rsidR="00E46CC2">
        <w:rPr>
          <w:rStyle w:val="None"/>
          <w:rFonts w:ascii="Calibri" w:hAnsi="Calibri"/>
          <w:b w:val="0"/>
          <w:bCs w:val="0"/>
          <w:kern w:val="32"/>
          <w:sz w:val="24"/>
          <w:szCs w:val="24"/>
          <w:u w:color="000000"/>
          <w:shd w:val="clear" w:color="auto" w:fill="FFFFFF"/>
        </w:rPr>
        <w:t>Glogowska</w:t>
      </w:r>
      <w:proofErr w:type="spellEnd"/>
      <w:r w:rsidR="00E46CC2">
        <w:rPr>
          <w:rStyle w:val="None"/>
          <w:rFonts w:ascii="Calibri" w:hAnsi="Calibri"/>
          <w:b w:val="0"/>
          <w:bCs w:val="0"/>
          <w:kern w:val="32"/>
          <w:sz w:val="24"/>
          <w:szCs w:val="24"/>
          <w:u w:color="000000"/>
          <w:shd w:val="clear" w:color="auto" w:fill="FFFFFF"/>
        </w:rPr>
        <w:t xml:space="preserve"> on </w:t>
      </w:r>
      <w:r w:rsidR="00E46CC2" w:rsidRPr="00E46CC2">
        <w:rPr>
          <w:rStyle w:val="None"/>
          <w:rFonts w:ascii="Calibri" w:hAnsi="Calibri"/>
          <w:bCs w:val="0"/>
          <w:kern w:val="32"/>
          <w:sz w:val="24"/>
          <w:szCs w:val="24"/>
          <w:u w:color="000000"/>
          <w:shd w:val="clear" w:color="auto" w:fill="FFFFFF"/>
        </w:rPr>
        <w:t>+44 (0)1865 617872</w:t>
      </w:r>
      <w:r>
        <w:rPr>
          <w:rStyle w:val="None"/>
          <w:rFonts w:ascii="Calibri" w:hAnsi="Calibri"/>
          <w:b w:val="0"/>
          <w:bCs w:val="0"/>
          <w:kern w:val="32"/>
          <w:sz w:val="24"/>
          <w:szCs w:val="24"/>
          <w:u w:color="000000"/>
          <w:shd w:val="clear" w:color="auto" w:fill="FFFFFF"/>
        </w:rPr>
        <w:t xml:space="preserve">, and </w:t>
      </w:r>
      <w:r w:rsidR="00E46CC2">
        <w:rPr>
          <w:rStyle w:val="None"/>
          <w:rFonts w:ascii="Calibri" w:hAnsi="Calibri"/>
          <w:b w:val="0"/>
          <w:bCs w:val="0"/>
          <w:kern w:val="32"/>
          <w:sz w:val="24"/>
          <w:szCs w:val="24"/>
          <w:u w:color="000000"/>
          <w:shd w:val="clear" w:color="auto" w:fill="FFFFFF"/>
        </w:rPr>
        <w:t xml:space="preserve">she </w:t>
      </w:r>
      <w:r>
        <w:rPr>
          <w:rStyle w:val="None"/>
          <w:rFonts w:ascii="Calibri" w:hAnsi="Calibri"/>
          <w:b w:val="0"/>
          <w:bCs w:val="0"/>
          <w:kern w:val="32"/>
          <w:sz w:val="24"/>
          <w:szCs w:val="24"/>
          <w:u w:color="000000"/>
          <w:shd w:val="clear" w:color="auto" w:fill="FFFFFF"/>
        </w:rPr>
        <w:t xml:space="preserve">will do her best to answer your query.  We will acknowledge your concern within 10 working days and give you an indication of how it will be dealt with.  </w:t>
      </w:r>
    </w:p>
    <w:p w14:paraId="0027AB59" w14:textId="77777777" w:rsidR="00DA0BD4" w:rsidRDefault="00DA0BD4">
      <w:pPr>
        <w:pStyle w:val="Heading"/>
        <w:tabs>
          <w:tab w:val="left" w:pos="576"/>
          <w:tab w:val="left" w:pos="1152"/>
          <w:tab w:val="left" w:pos="1728"/>
          <w:tab w:val="left" w:pos="5760"/>
        </w:tabs>
        <w:suppressAutoHyphens/>
        <w:spacing w:line="264" w:lineRule="auto"/>
        <w:jc w:val="both"/>
        <w:rPr>
          <w:rStyle w:val="None"/>
          <w:rFonts w:ascii="Calibri" w:eastAsia="Calibri" w:hAnsi="Calibri" w:cs="Calibri"/>
          <w:b w:val="0"/>
          <w:bCs w:val="0"/>
          <w:kern w:val="32"/>
          <w:sz w:val="24"/>
          <w:szCs w:val="24"/>
          <w:u w:color="000000"/>
          <w:shd w:val="clear" w:color="auto" w:fill="FFFFFF"/>
        </w:rPr>
      </w:pPr>
    </w:p>
    <w:p w14:paraId="0CE5127C" w14:textId="73FCE39A" w:rsidR="00DA0BD4" w:rsidRDefault="005F0EDF">
      <w:pPr>
        <w:pStyle w:val="Heading"/>
        <w:tabs>
          <w:tab w:val="left" w:pos="576"/>
          <w:tab w:val="left" w:pos="1152"/>
          <w:tab w:val="left" w:pos="1728"/>
          <w:tab w:val="left" w:pos="5760"/>
        </w:tabs>
        <w:suppressAutoHyphens/>
        <w:spacing w:line="264" w:lineRule="auto"/>
        <w:jc w:val="both"/>
        <w:rPr>
          <w:rStyle w:val="None"/>
          <w:rFonts w:ascii="Calibri" w:eastAsia="Calibri" w:hAnsi="Calibri" w:cs="Calibri"/>
          <w:b w:val="0"/>
          <w:bCs w:val="0"/>
          <w:kern w:val="32"/>
          <w:sz w:val="24"/>
          <w:szCs w:val="24"/>
          <w:u w:color="000000"/>
        </w:rPr>
      </w:pPr>
      <w:r>
        <w:rPr>
          <w:rStyle w:val="None"/>
          <w:rFonts w:ascii="Calibri" w:hAnsi="Calibri"/>
          <w:b w:val="0"/>
          <w:bCs w:val="0"/>
          <w:kern w:val="32"/>
          <w:sz w:val="24"/>
          <w:szCs w:val="24"/>
          <w:u w:color="000000"/>
          <w:shd w:val="clear" w:color="auto" w:fill="FFFFFF"/>
        </w:rPr>
        <w:t>If you remain unhappy or wish to make a formal complaint, please contact the Chair of the Research Ethics Committee at the University of Oxford who will seek to resolve the matter as soon as possible: Chair, Medical Sciences Inter</w:t>
      </w:r>
      <w:r w:rsidR="008C7D1B">
        <w:rPr>
          <w:rStyle w:val="None"/>
          <w:rFonts w:ascii="Calibri" w:hAnsi="Calibri"/>
          <w:b w:val="0"/>
          <w:bCs w:val="0"/>
          <w:kern w:val="32"/>
          <w:sz w:val="24"/>
          <w:szCs w:val="24"/>
          <w:u w:color="000000"/>
          <w:shd w:val="clear" w:color="auto" w:fill="FFFFFF"/>
        </w:rPr>
        <w:t>d</w:t>
      </w:r>
      <w:r>
        <w:rPr>
          <w:rStyle w:val="None"/>
          <w:rFonts w:ascii="Calibri" w:hAnsi="Calibri"/>
          <w:b w:val="0"/>
          <w:bCs w:val="0"/>
          <w:kern w:val="32"/>
          <w:sz w:val="24"/>
          <w:szCs w:val="24"/>
          <w:u w:color="000000"/>
          <w:shd w:val="clear" w:color="auto" w:fill="FFFFFF"/>
        </w:rPr>
        <w:t xml:space="preserve">ivisional Research Ethics Committee; Email: </w:t>
      </w:r>
      <w:hyperlink r:id="rId11" w:history="1">
        <w:r>
          <w:rPr>
            <w:rStyle w:val="Hyperlink1"/>
            <w:b w:val="0"/>
            <w:bCs w:val="0"/>
            <w:kern w:val="32"/>
            <w:sz w:val="24"/>
            <w:szCs w:val="24"/>
          </w:rPr>
          <w:t>ethics@medsci.ox.ac.uk</w:t>
        </w:r>
      </w:hyperlink>
      <w:r>
        <w:rPr>
          <w:rStyle w:val="None"/>
          <w:rFonts w:ascii="Calibri" w:hAnsi="Calibri"/>
          <w:b w:val="0"/>
          <w:bCs w:val="0"/>
          <w:kern w:val="32"/>
          <w:sz w:val="24"/>
          <w:szCs w:val="24"/>
          <w:u w:color="000000"/>
          <w:shd w:val="clear" w:color="auto" w:fill="FFFFFF"/>
        </w:rPr>
        <w:t xml:space="preserve">; Address: Research Services, University of Oxford, </w:t>
      </w:r>
      <w:r w:rsidR="00984C79">
        <w:rPr>
          <w:rStyle w:val="None"/>
          <w:rFonts w:ascii="Calibri" w:hAnsi="Calibri"/>
          <w:b w:val="0"/>
          <w:bCs w:val="0"/>
          <w:kern w:val="32"/>
          <w:sz w:val="24"/>
          <w:szCs w:val="24"/>
          <w:u w:color="000000"/>
          <w:shd w:val="clear" w:color="auto" w:fill="FFFFFF"/>
        </w:rPr>
        <w:t>Boundary Brook House, Churchill Drive, Headington, OX3 7GB</w:t>
      </w:r>
      <w:r>
        <w:rPr>
          <w:rStyle w:val="None"/>
          <w:rFonts w:ascii="Calibri" w:hAnsi="Calibri"/>
          <w:b w:val="0"/>
          <w:bCs w:val="0"/>
          <w:kern w:val="32"/>
          <w:sz w:val="24"/>
          <w:szCs w:val="24"/>
          <w:u w:color="000000"/>
          <w:shd w:val="clear" w:color="auto" w:fill="FFFFFF"/>
        </w:rPr>
        <w:t>.</w:t>
      </w:r>
    </w:p>
    <w:p w14:paraId="4B02C569" w14:textId="77777777" w:rsidR="00DA0BD4" w:rsidRDefault="00DA0BD4">
      <w:pPr>
        <w:pStyle w:val="Body"/>
        <w:spacing w:line="264" w:lineRule="auto"/>
        <w:jc w:val="both"/>
        <w:rPr>
          <w:rStyle w:val="None"/>
          <w:rFonts w:ascii="Calibri" w:eastAsia="Calibri" w:hAnsi="Calibri" w:cs="Calibri"/>
          <w:u w:color="000000"/>
        </w:rPr>
      </w:pPr>
    </w:p>
    <w:p w14:paraId="2077EE61" w14:textId="77777777" w:rsidR="00DA0BD4" w:rsidRDefault="005F0EDF">
      <w:pPr>
        <w:pStyle w:val="Heading"/>
        <w:pBdr>
          <w:bottom w:val="single" w:sz="4" w:space="0" w:color="DDDDDD"/>
        </w:pBdr>
        <w:tabs>
          <w:tab w:val="left" w:pos="576"/>
          <w:tab w:val="left" w:pos="1152"/>
          <w:tab w:val="left" w:pos="1728"/>
          <w:tab w:val="left" w:pos="5760"/>
        </w:tabs>
        <w:suppressAutoHyphens/>
        <w:spacing w:line="264" w:lineRule="auto"/>
        <w:jc w:val="both"/>
        <w:rPr>
          <w:rStyle w:val="None"/>
          <w:rFonts w:ascii="Calibri" w:eastAsia="Calibri" w:hAnsi="Calibri" w:cs="Calibri"/>
          <w:b w:val="0"/>
          <w:bCs w:val="0"/>
          <w:kern w:val="32"/>
          <w:sz w:val="24"/>
          <w:szCs w:val="24"/>
          <w:u w:color="000000"/>
        </w:rPr>
      </w:pPr>
      <w:r>
        <w:rPr>
          <w:rStyle w:val="None"/>
          <w:rFonts w:ascii="Calibri" w:hAnsi="Calibri"/>
          <w:kern w:val="32"/>
          <w:sz w:val="24"/>
          <w:szCs w:val="24"/>
          <w:u w:color="000000"/>
        </w:rPr>
        <w:t>Further information and c</w:t>
      </w:r>
      <w:r>
        <w:rPr>
          <w:rStyle w:val="Hyperlink0"/>
          <w:kern w:val="32"/>
          <w:sz w:val="24"/>
          <w:szCs w:val="24"/>
          <w:u w:color="000000"/>
        </w:rPr>
        <w:t>ontact details:</w:t>
      </w:r>
    </w:p>
    <w:p w14:paraId="4087FD44" w14:textId="77777777" w:rsidR="00E46CC2" w:rsidRPr="00E46CC2" w:rsidRDefault="00E46CC2">
      <w:pPr>
        <w:pStyle w:val="Body"/>
        <w:pBdr>
          <w:top w:val="single" w:sz="4" w:space="0" w:color="000000"/>
        </w:pBdr>
        <w:spacing w:line="264" w:lineRule="auto"/>
        <w:jc w:val="both"/>
        <w:rPr>
          <w:rStyle w:val="None"/>
          <w:rFonts w:ascii="Calibri" w:hAnsi="Calibri"/>
          <w:b/>
          <w:bCs/>
          <w:color w:val="auto"/>
          <w:sz w:val="24"/>
          <w:szCs w:val="24"/>
          <w:u w:color="000000"/>
          <w:lang w:val="en-US"/>
        </w:rPr>
      </w:pPr>
      <w:r w:rsidRPr="00E46CC2">
        <w:rPr>
          <w:rStyle w:val="None"/>
          <w:rFonts w:ascii="Calibri" w:hAnsi="Calibri"/>
          <w:b/>
          <w:bCs/>
          <w:color w:val="auto"/>
          <w:sz w:val="24"/>
          <w:szCs w:val="24"/>
          <w:u w:color="000000"/>
          <w:lang w:val="en-US"/>
        </w:rPr>
        <w:t xml:space="preserve">Dr Margaret </w:t>
      </w:r>
      <w:proofErr w:type="spellStart"/>
      <w:r w:rsidRPr="00E46CC2">
        <w:rPr>
          <w:rStyle w:val="None"/>
          <w:rFonts w:ascii="Calibri" w:hAnsi="Calibri"/>
          <w:b/>
          <w:bCs/>
          <w:color w:val="auto"/>
          <w:sz w:val="24"/>
          <w:szCs w:val="24"/>
          <w:u w:color="000000"/>
          <w:lang w:val="en-US"/>
        </w:rPr>
        <w:t>Glogowska</w:t>
      </w:r>
      <w:proofErr w:type="spellEnd"/>
    </w:p>
    <w:p w14:paraId="3453619C" w14:textId="77777777" w:rsidR="00E46CC2" w:rsidRDefault="005F0EDF" w:rsidP="00E46CC2">
      <w:pPr>
        <w:pStyle w:val="Body"/>
        <w:pBdr>
          <w:top w:val="single" w:sz="4" w:space="0" w:color="000000"/>
        </w:pBdr>
        <w:spacing w:line="264" w:lineRule="auto"/>
        <w:jc w:val="both"/>
        <w:rPr>
          <w:rStyle w:val="None"/>
          <w:rFonts w:ascii="Calibri" w:hAnsi="Calibri"/>
          <w:b/>
          <w:bCs/>
          <w:color w:val="auto"/>
          <w:sz w:val="24"/>
          <w:szCs w:val="24"/>
          <w:u w:color="000000"/>
          <w:lang w:val="en-US"/>
        </w:rPr>
      </w:pPr>
      <w:r w:rsidRPr="00E46CC2">
        <w:rPr>
          <w:rStyle w:val="None"/>
          <w:rFonts w:ascii="Calibri" w:hAnsi="Calibri"/>
          <w:b/>
          <w:bCs/>
          <w:color w:val="auto"/>
          <w:sz w:val="24"/>
          <w:szCs w:val="24"/>
          <w:u w:color="000000"/>
          <w:lang w:val="en-US"/>
        </w:rPr>
        <w:t>Senior Researcher</w:t>
      </w:r>
    </w:p>
    <w:p w14:paraId="1B9B13B9" w14:textId="481DA518" w:rsidR="00DA0BD4" w:rsidRDefault="005F0EDF" w:rsidP="00E46CC2">
      <w:pPr>
        <w:pStyle w:val="Body"/>
        <w:pBdr>
          <w:top w:val="single" w:sz="4" w:space="0" w:color="000000"/>
        </w:pBdr>
        <w:spacing w:line="264" w:lineRule="auto"/>
        <w:jc w:val="both"/>
        <w:rPr>
          <w:rStyle w:val="None"/>
          <w:rFonts w:ascii="Calibri" w:eastAsia="Calibri" w:hAnsi="Calibri" w:cs="Calibri"/>
          <w:sz w:val="24"/>
          <w:szCs w:val="24"/>
          <w:u w:color="000000"/>
        </w:rPr>
      </w:pPr>
      <w:r>
        <w:rPr>
          <w:rStyle w:val="None"/>
          <w:rFonts w:ascii="Calibri" w:hAnsi="Calibri"/>
          <w:sz w:val="24"/>
          <w:szCs w:val="24"/>
          <w:u w:color="000000"/>
          <w:lang w:val="en-US"/>
        </w:rPr>
        <w:t xml:space="preserve">Nuffield Department of Primary Care Health Sciences, University of Oxford, </w:t>
      </w:r>
      <w:r>
        <w:rPr>
          <w:rStyle w:val="None"/>
          <w:rFonts w:ascii="Calibri" w:hAnsi="Calibri"/>
          <w:sz w:val="24"/>
          <w:szCs w:val="24"/>
          <w:u w:color="000000"/>
          <w:lang w:val="it-IT"/>
        </w:rPr>
        <w:t>Radcliffe Observatory Quarter,</w:t>
      </w:r>
      <w:r>
        <w:rPr>
          <w:rStyle w:val="None"/>
          <w:rFonts w:ascii="Calibri" w:hAnsi="Calibri"/>
          <w:sz w:val="24"/>
          <w:szCs w:val="24"/>
          <w:u w:color="000000"/>
          <w:lang w:val="en-US"/>
        </w:rPr>
        <w:t xml:space="preserve"> Woodstock Road, </w:t>
      </w:r>
      <w:r>
        <w:rPr>
          <w:rStyle w:val="None"/>
          <w:rFonts w:ascii="Calibri" w:hAnsi="Calibri"/>
          <w:sz w:val="24"/>
          <w:szCs w:val="24"/>
          <w:u w:color="000000"/>
        </w:rPr>
        <w:t>Oxford</w:t>
      </w:r>
      <w:r>
        <w:rPr>
          <w:rStyle w:val="None"/>
          <w:rFonts w:ascii="Calibri" w:hAnsi="Calibri"/>
          <w:sz w:val="24"/>
          <w:szCs w:val="24"/>
          <w:u w:color="000000"/>
          <w:lang w:val="en-US"/>
        </w:rPr>
        <w:t xml:space="preserve">. </w:t>
      </w:r>
      <w:r>
        <w:rPr>
          <w:rStyle w:val="None"/>
          <w:rFonts w:ascii="Calibri" w:hAnsi="Calibri"/>
          <w:sz w:val="24"/>
          <w:szCs w:val="24"/>
          <w:u w:color="000000"/>
        </w:rPr>
        <w:t>OX2 6GG.</w:t>
      </w:r>
    </w:p>
    <w:p w14:paraId="27505449" w14:textId="29183D94" w:rsidR="00DA0BD4" w:rsidRDefault="005F0EDF">
      <w:pPr>
        <w:pStyle w:val="Body"/>
        <w:spacing w:line="264" w:lineRule="auto"/>
        <w:jc w:val="both"/>
        <w:rPr>
          <w:rStyle w:val="None"/>
          <w:rFonts w:ascii="Calibri" w:eastAsia="Calibri" w:hAnsi="Calibri" w:cs="Calibri"/>
          <w:b/>
          <w:bCs/>
          <w:sz w:val="24"/>
          <w:szCs w:val="24"/>
          <w:u w:color="000000"/>
        </w:rPr>
      </w:pPr>
      <w:r>
        <w:rPr>
          <w:rStyle w:val="None"/>
          <w:rFonts w:ascii="Calibri" w:hAnsi="Calibri"/>
          <w:b/>
          <w:bCs/>
          <w:sz w:val="24"/>
          <w:szCs w:val="24"/>
          <w:u w:color="000000"/>
          <w:lang w:val="it-IT"/>
        </w:rPr>
        <w:t xml:space="preserve">Telephone: </w:t>
      </w:r>
      <w:r w:rsidR="00E46CC2">
        <w:rPr>
          <w:rStyle w:val="None"/>
          <w:rFonts w:ascii="Calibri" w:hAnsi="Calibri"/>
          <w:b/>
          <w:bCs/>
          <w:sz w:val="24"/>
          <w:szCs w:val="24"/>
          <w:u w:color="000000"/>
          <w:lang w:val="it-IT"/>
        </w:rPr>
        <w:t>+44 (0)1865 617872</w:t>
      </w:r>
    </w:p>
    <w:p w14:paraId="4FBE3136" w14:textId="671F6B6A" w:rsidR="00DA0BD4" w:rsidRDefault="005F0EDF">
      <w:pPr>
        <w:pStyle w:val="Body"/>
        <w:pBdr>
          <w:bottom w:val="single" w:sz="4" w:space="0" w:color="000000"/>
        </w:pBdr>
        <w:spacing w:line="264" w:lineRule="auto"/>
        <w:jc w:val="both"/>
        <w:rPr>
          <w:rStyle w:val="None"/>
          <w:rFonts w:ascii="Calibri" w:eastAsia="Calibri" w:hAnsi="Calibri" w:cs="Calibri"/>
          <w:i/>
          <w:iCs/>
          <w:sz w:val="24"/>
          <w:szCs w:val="24"/>
          <w:u w:color="000000"/>
        </w:rPr>
      </w:pPr>
      <w:r>
        <w:rPr>
          <w:rStyle w:val="None"/>
          <w:rFonts w:ascii="Calibri" w:hAnsi="Calibri"/>
          <w:b/>
          <w:bCs/>
          <w:sz w:val="24"/>
          <w:szCs w:val="24"/>
          <w:u w:color="000000"/>
        </w:rPr>
        <w:t>Email:</w:t>
      </w:r>
      <w:r w:rsidR="00E46CC2">
        <w:rPr>
          <w:rStyle w:val="None"/>
          <w:rFonts w:ascii="Calibri" w:hAnsi="Calibri"/>
          <w:b/>
          <w:bCs/>
          <w:sz w:val="24"/>
          <w:szCs w:val="24"/>
          <w:u w:color="000000"/>
        </w:rPr>
        <w:t xml:space="preserve"> Margaret.glogowska@phc.ox.ac.uk</w:t>
      </w:r>
    </w:p>
    <w:p w14:paraId="4E72C367" w14:textId="77777777" w:rsidR="00DA0BD4" w:rsidRDefault="00DA0BD4">
      <w:pPr>
        <w:pStyle w:val="Default"/>
        <w:spacing w:before="0" w:line="264" w:lineRule="auto"/>
        <w:ind w:left="825"/>
        <w:jc w:val="both"/>
        <w:rPr>
          <w:rStyle w:val="None"/>
          <w:rFonts w:ascii="Calibri" w:eastAsia="Calibri" w:hAnsi="Calibri" w:cs="Calibri"/>
          <w:i/>
          <w:iCs/>
          <w:u w:color="000000"/>
        </w:rPr>
      </w:pPr>
    </w:p>
    <w:p w14:paraId="23BF17A4" w14:textId="77777777" w:rsidR="00DA0BD4" w:rsidRDefault="00DA0BD4">
      <w:pPr>
        <w:pStyle w:val="Default"/>
        <w:spacing w:before="0" w:line="264" w:lineRule="auto"/>
        <w:ind w:left="825"/>
        <w:jc w:val="both"/>
        <w:rPr>
          <w:rStyle w:val="None"/>
          <w:rFonts w:ascii="Calibri" w:eastAsia="Calibri" w:hAnsi="Calibri" w:cs="Calibri"/>
          <w:i/>
          <w:iCs/>
          <w:u w:color="000000"/>
        </w:rPr>
      </w:pPr>
    </w:p>
    <w:p w14:paraId="74FAC485" w14:textId="77777777" w:rsidR="00DA0BD4" w:rsidRDefault="005F0EDF">
      <w:pPr>
        <w:pStyle w:val="Default"/>
        <w:spacing w:before="0" w:line="264" w:lineRule="auto"/>
        <w:jc w:val="center"/>
      </w:pPr>
      <w:r>
        <w:rPr>
          <w:rStyle w:val="None"/>
          <w:rFonts w:ascii="Calibri" w:hAnsi="Calibri"/>
          <w:i/>
          <w:iCs/>
          <w:u w:color="000000"/>
        </w:rPr>
        <w:t>Thank you for your time and consideration.</w:t>
      </w:r>
    </w:p>
    <w:sectPr w:rsidR="00DA0BD4" w:rsidSect="00CD2BB2">
      <w:headerReference w:type="default" r:id="rId12"/>
      <w:footerReference w:type="default" r:id="rId13"/>
      <w:pgSz w:w="11906" w:h="16838" w:code="9"/>
      <w:pgMar w:top="1134" w:right="1134" w:bottom="1134" w:left="1134" w:header="709"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C351B" w14:textId="77777777" w:rsidR="00023C55" w:rsidRDefault="00023C55">
      <w:r>
        <w:separator/>
      </w:r>
    </w:p>
  </w:endnote>
  <w:endnote w:type="continuationSeparator" w:id="0">
    <w:p w14:paraId="5C5227C0" w14:textId="77777777" w:rsidR="00023C55" w:rsidRDefault="00023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
    <w:altName w:val="Times New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sz w:val="20"/>
      </w:rPr>
      <w:id w:val="2040472752"/>
      <w:docPartObj>
        <w:docPartGallery w:val="Page Numbers (Top of Page)"/>
        <w:docPartUnique/>
      </w:docPartObj>
    </w:sdtPr>
    <w:sdtEndPr>
      <w:rPr>
        <w:rFonts w:ascii="Arial" w:hAnsi="Arial" w:cs="Arial"/>
      </w:rPr>
    </w:sdtEndPr>
    <w:sdtContent>
      <w:sdt>
        <w:sdtPr>
          <w:rPr>
            <w:rFonts w:ascii="Arial" w:hAnsi="Arial" w:cs="Arial"/>
            <w:sz w:val="20"/>
          </w:rPr>
          <w:id w:val="-1384252678"/>
          <w:docPartObj>
            <w:docPartGallery w:val="Page Numbers (Top of Page)"/>
            <w:docPartUnique/>
          </w:docPartObj>
        </w:sdtPr>
        <w:sdtEndPr/>
        <w:sdtContent>
          <w:p w14:paraId="752BDCD6" w14:textId="34986F52" w:rsidR="00196A02" w:rsidRPr="00196A02" w:rsidRDefault="00196A02" w:rsidP="00196A02">
            <w:pPr>
              <w:pBdr>
                <w:top w:val="single" w:sz="4" w:space="1" w:color="auto"/>
                <w:left w:val="single" w:sz="4" w:space="4" w:color="auto"/>
                <w:bottom w:val="single" w:sz="4" w:space="1" w:color="auto"/>
                <w:right w:val="single" w:sz="4" w:space="4" w:color="auto"/>
              </w:pBdr>
              <w:tabs>
                <w:tab w:val="center" w:pos="4513"/>
                <w:tab w:val="right" w:pos="9026"/>
              </w:tabs>
              <w:rPr>
                <w:rFonts w:ascii="Arial" w:hAnsi="Arial" w:cs="Arial"/>
                <w:sz w:val="20"/>
              </w:rPr>
            </w:pPr>
            <w:r w:rsidRPr="00196A02">
              <w:rPr>
                <w:rFonts w:ascii="Arial" w:hAnsi="Arial" w:cs="Arial"/>
                <w:sz w:val="20"/>
                <w:u w:val="single"/>
              </w:rPr>
              <w:t>Participant information sheet</w:t>
            </w:r>
            <w:r w:rsidRPr="00196A02">
              <w:rPr>
                <w:rFonts w:ascii="Arial" w:hAnsi="Arial" w:cs="Arial"/>
                <w:sz w:val="20"/>
              </w:rPr>
              <w:tab/>
              <w:t xml:space="preserve">                                                             </w:t>
            </w:r>
            <w:r w:rsidRPr="00196A02">
              <w:rPr>
                <w:rFonts w:ascii="Arial" w:hAnsi="Arial" w:cs="Arial"/>
                <w:sz w:val="20"/>
                <w:u w:val="single"/>
              </w:rPr>
              <w:t xml:space="preserve">Version/Date: </w:t>
            </w:r>
            <w:r w:rsidRPr="00196A02">
              <w:rPr>
                <w:rFonts w:ascii="Arial" w:hAnsi="Arial" w:cs="Arial"/>
                <w:sz w:val="20"/>
              </w:rPr>
              <w:t>Version 1_</w:t>
            </w:r>
            <w:r w:rsidR="00CD2BB2">
              <w:rPr>
                <w:rFonts w:ascii="Arial" w:hAnsi="Arial" w:cs="Arial"/>
                <w:sz w:val="20"/>
              </w:rPr>
              <w:t>29</w:t>
            </w:r>
            <w:r w:rsidRPr="00196A02">
              <w:rPr>
                <w:rFonts w:ascii="Arial" w:hAnsi="Arial" w:cs="Arial"/>
                <w:sz w:val="20"/>
              </w:rPr>
              <w:t>.</w:t>
            </w:r>
            <w:r w:rsidR="00D74D17">
              <w:rPr>
                <w:rFonts w:ascii="Arial" w:hAnsi="Arial" w:cs="Arial"/>
                <w:sz w:val="20"/>
              </w:rPr>
              <w:t>0</w:t>
            </w:r>
            <w:r w:rsidR="00CD2BB2">
              <w:rPr>
                <w:rFonts w:ascii="Arial" w:hAnsi="Arial" w:cs="Arial"/>
                <w:sz w:val="20"/>
              </w:rPr>
              <w:t>6</w:t>
            </w:r>
            <w:r w:rsidR="00D74D17">
              <w:rPr>
                <w:rFonts w:ascii="Arial" w:hAnsi="Arial" w:cs="Arial"/>
                <w:sz w:val="20"/>
              </w:rPr>
              <w:t>.22</w:t>
            </w:r>
          </w:p>
          <w:p w14:paraId="2EC40510" w14:textId="5BA5BFA8" w:rsidR="00196A02" w:rsidRPr="00196A02" w:rsidRDefault="00D74D17" w:rsidP="00196A02">
            <w:pPr>
              <w:pBdr>
                <w:top w:val="single" w:sz="4" w:space="1" w:color="auto"/>
                <w:left w:val="single" w:sz="4" w:space="4" w:color="auto"/>
                <w:bottom w:val="single" w:sz="4" w:space="1" w:color="auto"/>
                <w:right w:val="single" w:sz="4" w:space="4" w:color="auto"/>
              </w:pBdr>
              <w:tabs>
                <w:tab w:val="center" w:pos="4513"/>
                <w:tab w:val="right" w:pos="9026"/>
                <w:tab w:val="right" w:pos="10204"/>
              </w:tabs>
              <w:rPr>
                <w:rFonts w:ascii="Arial" w:hAnsi="Arial" w:cs="Arial"/>
                <w:sz w:val="20"/>
              </w:rPr>
            </w:pPr>
            <w:r>
              <w:rPr>
                <w:rFonts w:ascii="Arial" w:hAnsi="Arial" w:cs="Arial"/>
                <w:sz w:val="20"/>
              </w:rPr>
              <w:t xml:space="preserve">Dementia pathways and </w:t>
            </w:r>
            <w:r w:rsidR="003E75A5">
              <w:rPr>
                <w:rFonts w:ascii="Arial" w:hAnsi="Arial" w:cs="Arial"/>
                <w:sz w:val="20"/>
              </w:rPr>
              <w:t xml:space="preserve">novel diagnostic </w:t>
            </w:r>
            <w:r w:rsidR="005F0EDF">
              <w:rPr>
                <w:rFonts w:ascii="Arial" w:hAnsi="Arial" w:cs="Arial"/>
                <w:sz w:val="20"/>
              </w:rPr>
              <w:t>technology</w:t>
            </w:r>
            <w:r>
              <w:rPr>
                <w:rFonts w:ascii="Arial" w:hAnsi="Arial" w:cs="Arial"/>
                <w:sz w:val="20"/>
              </w:rPr>
              <w:tab/>
            </w:r>
            <w:r>
              <w:rPr>
                <w:rFonts w:ascii="Arial" w:hAnsi="Arial" w:cs="Arial"/>
                <w:sz w:val="20"/>
              </w:rPr>
              <w:tab/>
            </w:r>
          </w:p>
          <w:p w14:paraId="31031273" w14:textId="6C16B495" w:rsidR="00196A02" w:rsidRDefault="00D74D17" w:rsidP="00196A02">
            <w:pPr>
              <w:pBdr>
                <w:top w:val="single" w:sz="4" w:space="1" w:color="auto"/>
                <w:left w:val="single" w:sz="4" w:space="4" w:color="auto"/>
                <w:bottom w:val="single" w:sz="4" w:space="1" w:color="auto"/>
                <w:right w:val="single" w:sz="4" w:space="4" w:color="auto"/>
              </w:pBdr>
              <w:tabs>
                <w:tab w:val="center" w:pos="4513"/>
                <w:tab w:val="right" w:pos="9026"/>
                <w:tab w:val="right" w:pos="10204"/>
              </w:tabs>
              <w:rPr>
                <w:rFonts w:ascii="Arial" w:hAnsi="Arial" w:cs="Arial"/>
                <w:sz w:val="20"/>
                <w:u w:val="single"/>
              </w:rPr>
            </w:pPr>
            <w:r>
              <w:rPr>
                <w:rFonts w:ascii="Arial" w:hAnsi="Arial" w:cs="Arial"/>
                <w:sz w:val="20"/>
                <w:u w:val="single"/>
              </w:rPr>
              <w:t xml:space="preserve">Ethics </w:t>
            </w:r>
            <w:r w:rsidR="005A10FF">
              <w:rPr>
                <w:rFonts w:ascii="Arial" w:hAnsi="Arial" w:cs="Arial"/>
                <w:sz w:val="20"/>
                <w:u w:val="single"/>
              </w:rPr>
              <w:t>approval reference</w:t>
            </w:r>
            <w:r w:rsidR="009171CE">
              <w:rPr>
                <w:rFonts w:ascii="Arial" w:hAnsi="Arial" w:cs="Arial"/>
                <w:sz w:val="20"/>
                <w:u w:val="single"/>
              </w:rPr>
              <w:t>: R80952/RE001</w:t>
            </w:r>
          </w:p>
          <w:p w14:paraId="5DE7A53C" w14:textId="67F5F5C4" w:rsidR="00196A02" w:rsidRPr="00196A02" w:rsidRDefault="00196A02" w:rsidP="00196A02">
            <w:pPr>
              <w:pStyle w:val="Header"/>
              <w:pBdr>
                <w:top w:val="single" w:sz="4" w:space="1" w:color="auto"/>
                <w:left w:val="single" w:sz="4" w:space="4" w:color="auto"/>
                <w:bottom w:val="single" w:sz="4" w:space="1" w:color="auto"/>
                <w:right w:val="single" w:sz="4" w:space="4" w:color="auto"/>
              </w:pBdr>
              <w:rPr>
                <w:rFonts w:ascii="Arial" w:hAnsi="Arial" w:cs="Arial"/>
                <w:sz w:val="20"/>
                <w:u w:val="single"/>
              </w:rPr>
            </w:pPr>
            <w:r w:rsidRPr="00D74D17">
              <w:rPr>
                <w:rFonts w:ascii="Arial" w:hAnsi="Arial" w:cs="Arial"/>
                <w:sz w:val="20"/>
                <w:u w:val="single"/>
              </w:rPr>
              <w:t>CI:</w:t>
            </w:r>
            <w:r w:rsidRPr="00196A02">
              <w:rPr>
                <w:rFonts w:ascii="Arial" w:hAnsi="Arial" w:cs="Arial"/>
                <w:sz w:val="20"/>
              </w:rPr>
              <w:t xml:space="preserve"> Dr. Margaret </w:t>
            </w:r>
            <w:proofErr w:type="spellStart"/>
            <w:r w:rsidRPr="00196A02">
              <w:rPr>
                <w:rFonts w:ascii="Arial" w:hAnsi="Arial" w:cs="Arial"/>
                <w:sz w:val="20"/>
              </w:rPr>
              <w:t>Glogowska</w:t>
            </w:r>
            <w:proofErr w:type="spellEnd"/>
            <w:r w:rsidRPr="00196A02">
              <w:rPr>
                <w:rFonts w:ascii="Arial" w:hAnsi="Arial" w:cs="Arial"/>
                <w:i/>
                <w:sz w:val="20"/>
              </w:rPr>
              <w:t xml:space="preserve"> </w:t>
            </w:r>
            <w:r w:rsidRPr="00196A02">
              <w:rPr>
                <w:rStyle w:val="PageNumber"/>
                <w:rFonts w:ascii="Arial" w:hAnsi="Arial" w:cs="Arial"/>
                <w:sz w:val="20"/>
              </w:rPr>
              <w:t xml:space="preserve">Page </w:t>
            </w:r>
            <w:r w:rsidRPr="00196A02">
              <w:rPr>
                <w:rStyle w:val="PageNumber"/>
                <w:rFonts w:ascii="Arial" w:hAnsi="Arial" w:cs="Arial"/>
                <w:sz w:val="20"/>
              </w:rPr>
              <w:fldChar w:fldCharType="begin"/>
            </w:r>
            <w:r w:rsidRPr="00196A02">
              <w:rPr>
                <w:rStyle w:val="PageNumber"/>
                <w:rFonts w:ascii="Arial" w:hAnsi="Arial" w:cs="Arial"/>
                <w:sz w:val="20"/>
              </w:rPr>
              <w:instrText xml:space="preserve"> PAGE </w:instrText>
            </w:r>
            <w:r w:rsidRPr="00196A02">
              <w:rPr>
                <w:rStyle w:val="PageNumber"/>
                <w:rFonts w:ascii="Arial" w:hAnsi="Arial" w:cs="Arial"/>
                <w:sz w:val="20"/>
              </w:rPr>
              <w:fldChar w:fldCharType="separate"/>
            </w:r>
            <w:r w:rsidR="00CD2BB2">
              <w:rPr>
                <w:rStyle w:val="PageNumber"/>
                <w:rFonts w:ascii="Arial" w:hAnsi="Arial" w:cs="Arial"/>
                <w:noProof/>
                <w:sz w:val="20"/>
              </w:rPr>
              <w:t>5</w:t>
            </w:r>
            <w:r w:rsidRPr="00196A02">
              <w:rPr>
                <w:rStyle w:val="PageNumber"/>
                <w:rFonts w:ascii="Arial" w:hAnsi="Arial" w:cs="Arial"/>
                <w:sz w:val="20"/>
              </w:rPr>
              <w:fldChar w:fldCharType="end"/>
            </w:r>
            <w:r w:rsidRPr="00196A02">
              <w:rPr>
                <w:rStyle w:val="PageNumber"/>
                <w:rFonts w:ascii="Arial" w:hAnsi="Arial" w:cs="Arial"/>
                <w:sz w:val="20"/>
              </w:rPr>
              <w:t xml:space="preserve"> of </w:t>
            </w:r>
            <w:r w:rsidR="00E00D40">
              <w:rPr>
                <w:rStyle w:val="PageNumber"/>
                <w:rFonts w:ascii="Arial" w:hAnsi="Arial" w:cs="Arial"/>
                <w:sz w:val="20"/>
              </w:rPr>
              <w:t>5</w:t>
            </w:r>
          </w:p>
        </w:sdtContent>
      </w:sdt>
    </w:sdtContent>
  </w:sdt>
  <w:p w14:paraId="050786F7" w14:textId="21877AC8" w:rsidR="00DA0BD4" w:rsidRDefault="00DA0BD4">
    <w:pPr>
      <w:pStyle w:val="HeaderFooter"/>
      <w:tabs>
        <w:tab w:val="clear" w:pos="9020"/>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69C3C" w14:textId="77777777" w:rsidR="00023C55" w:rsidRDefault="00023C55">
      <w:r>
        <w:separator/>
      </w:r>
    </w:p>
  </w:footnote>
  <w:footnote w:type="continuationSeparator" w:id="0">
    <w:p w14:paraId="1E65DF25" w14:textId="77777777" w:rsidR="00023C55" w:rsidRDefault="00023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D759E" w14:textId="0CBBEEC7" w:rsidR="00E00D40" w:rsidRDefault="00E00D40">
    <w:pPr>
      <w:pStyle w:val="Header"/>
    </w:pPr>
    <w:r>
      <w:rPr>
        <w:rFonts w:ascii="Times Roman" w:hAnsi="Times Roman"/>
        <w:noProof/>
        <w:u w:color="000000"/>
        <w:lang w:val="en-GB" w:eastAsia="en-GB"/>
      </w:rPr>
      <w:drawing>
        <wp:inline distT="0" distB="0" distL="0" distR="0" wp14:anchorId="284C02DB" wp14:editId="0716506C">
          <wp:extent cx="3200400" cy="1073596"/>
          <wp:effectExtent l="0" t="0" r="0" b="0"/>
          <wp:docPr id="2" name="officeArt object" descr="Nuffield Department of Primary Care Health Sciences"/>
          <wp:cNvGraphicFramePr/>
          <a:graphic xmlns:a="http://schemas.openxmlformats.org/drawingml/2006/main">
            <a:graphicData uri="http://schemas.openxmlformats.org/drawingml/2006/picture">
              <pic:pic xmlns:pic="http://schemas.openxmlformats.org/drawingml/2006/picture">
                <pic:nvPicPr>
                  <pic:cNvPr id="1073741825" name="Nuffield Department of Primary Care Health Sciences" descr="Nuffield Department of Primary Care Health Sciences"/>
                  <pic:cNvPicPr>
                    <a:picLocks noChangeAspect="1"/>
                  </pic:cNvPicPr>
                </pic:nvPicPr>
                <pic:blipFill>
                  <a:blip r:embed="rId1"/>
                  <a:stretch>
                    <a:fillRect/>
                  </a:stretch>
                </pic:blipFill>
                <pic:spPr>
                  <a:xfrm>
                    <a:off x="0" y="0"/>
                    <a:ext cx="3200400" cy="1073596"/>
                  </a:xfrm>
                  <a:prstGeom prst="rect">
                    <a:avLst/>
                  </a:prstGeom>
                  <a:ln w="12700" cap="flat">
                    <a:noFill/>
                    <a:miter lim="400000"/>
                  </a:ln>
                  <a:effectLst/>
                </pic:spPr>
              </pic:pic>
            </a:graphicData>
          </a:graphic>
        </wp:inline>
      </w:drawing>
    </w:r>
    <w:r>
      <w:rPr>
        <w:rFonts w:ascii="Calibri" w:eastAsia="Calibri" w:hAnsi="Calibri" w:cs="Calibri"/>
        <w:noProof/>
        <w:u w:color="000000"/>
        <w:lang w:val="en-GB" w:eastAsia="en-GB"/>
      </w:rPr>
      <w:drawing>
        <wp:inline distT="0" distB="0" distL="0" distR="0" wp14:anchorId="20C3F5B4" wp14:editId="18B5B0B7">
          <wp:extent cx="1076325" cy="1076325"/>
          <wp:effectExtent l="0" t="0" r="0" b="0"/>
          <wp:docPr id="3" name="officeArt object" descr="2256_ox_brand_blue_pos"/>
          <wp:cNvGraphicFramePr/>
          <a:graphic xmlns:a="http://schemas.openxmlformats.org/drawingml/2006/main">
            <a:graphicData uri="http://schemas.openxmlformats.org/drawingml/2006/picture">
              <pic:pic xmlns:pic="http://schemas.openxmlformats.org/drawingml/2006/picture">
                <pic:nvPicPr>
                  <pic:cNvPr id="1073741826" name="2256_ox_brand_blue_pos" descr="2256_ox_brand_blue_pos"/>
                  <pic:cNvPicPr>
                    <a:picLocks noChangeAspect="1"/>
                  </pic:cNvPicPr>
                </pic:nvPicPr>
                <pic:blipFill>
                  <a:blip r:embed="rId2"/>
                  <a:stretch>
                    <a:fillRect/>
                  </a:stretch>
                </pic:blipFill>
                <pic:spPr>
                  <a:xfrm>
                    <a:off x="0" y="0"/>
                    <a:ext cx="1076325" cy="1076325"/>
                  </a:xfrm>
                  <a:prstGeom prst="rect">
                    <a:avLst/>
                  </a:prstGeom>
                  <a:ln w="12700" cap="flat">
                    <a:noFill/>
                    <a:miter lim="400000"/>
                  </a:ln>
                  <a:effectLst/>
                </pic:spPr>
              </pic:pic>
            </a:graphicData>
          </a:graphic>
        </wp:inline>
      </w:drawing>
    </w:r>
  </w:p>
  <w:p w14:paraId="79B18B69" w14:textId="19BB8BD0" w:rsidR="00E00D40" w:rsidRDefault="00E00D40">
    <w:pPr>
      <w:pStyle w:val="Header"/>
    </w:pPr>
  </w:p>
  <w:p w14:paraId="2D6DBAD5" w14:textId="77777777" w:rsidR="00E00D40" w:rsidRDefault="00E00D40" w:rsidP="00E00D40">
    <w:pPr>
      <w:pStyle w:val="HeaderFooter"/>
      <w:tabs>
        <w:tab w:val="clear" w:pos="9020"/>
        <w:tab w:val="center" w:pos="4819"/>
        <w:tab w:val="right" w:pos="9638"/>
      </w:tabs>
      <w:suppressAutoHyphens/>
      <w:rPr>
        <w:rFonts w:ascii="Calibri" w:eastAsia="Calibri" w:hAnsi="Calibri" w:cs="Calibri"/>
        <w:u w:color="000000"/>
      </w:rPr>
    </w:pPr>
    <w:r>
      <w:rPr>
        <w:rFonts w:ascii="Calibri" w:hAnsi="Calibri"/>
        <w:sz w:val="20"/>
        <w:szCs w:val="20"/>
        <w:u w:color="000000"/>
      </w:rPr>
      <w:t xml:space="preserve">Chief Investigator: Dr. Margaret </w:t>
    </w:r>
    <w:proofErr w:type="spellStart"/>
    <w:r>
      <w:rPr>
        <w:rFonts w:ascii="Calibri" w:hAnsi="Calibri"/>
        <w:sz w:val="20"/>
        <w:szCs w:val="20"/>
        <w:u w:color="000000"/>
      </w:rPr>
      <w:t>Glogowska</w:t>
    </w:r>
    <w:proofErr w:type="spellEnd"/>
  </w:p>
  <w:p w14:paraId="65A54A07" w14:textId="77777777" w:rsidR="00E00D40" w:rsidRDefault="00E00D40" w:rsidP="00E00D40">
    <w:pPr>
      <w:pStyle w:val="HeaderFooter"/>
      <w:tabs>
        <w:tab w:val="clear" w:pos="9020"/>
        <w:tab w:val="center" w:pos="4819"/>
        <w:tab w:val="right" w:pos="9638"/>
      </w:tabs>
      <w:suppressAutoHyphens/>
      <w:rPr>
        <w:rFonts w:ascii="Calibri" w:eastAsia="Calibri" w:hAnsi="Calibri" w:cs="Calibri"/>
        <w:u w:color="000000"/>
      </w:rPr>
    </w:pPr>
    <w:r>
      <w:rPr>
        <w:rFonts w:ascii="Calibri" w:hAnsi="Calibri"/>
        <w:sz w:val="20"/>
        <w:szCs w:val="20"/>
        <w:u w:color="000000"/>
      </w:rPr>
      <w:t>Senior Researcher</w:t>
    </w:r>
  </w:p>
  <w:p w14:paraId="1115E7C8" w14:textId="77777777" w:rsidR="00E00D40" w:rsidRDefault="00E00D40" w:rsidP="00E00D40">
    <w:pPr>
      <w:pStyle w:val="HeaderFooter"/>
      <w:tabs>
        <w:tab w:val="clear" w:pos="9020"/>
        <w:tab w:val="center" w:pos="4819"/>
        <w:tab w:val="right" w:pos="9638"/>
      </w:tabs>
      <w:suppressAutoHyphens/>
      <w:rPr>
        <w:rFonts w:ascii="Calibri" w:eastAsia="Calibri" w:hAnsi="Calibri" w:cs="Calibri"/>
        <w:u w:color="000000"/>
      </w:rPr>
    </w:pPr>
    <w:r>
      <w:rPr>
        <w:rFonts w:ascii="Calibri" w:hAnsi="Calibri"/>
        <w:sz w:val="20"/>
        <w:szCs w:val="20"/>
        <w:u w:color="000000"/>
      </w:rPr>
      <w:t>Tel. +44 (0)1865 617872</w:t>
    </w:r>
  </w:p>
  <w:p w14:paraId="4AEF58A5" w14:textId="10699317" w:rsidR="00E00D40" w:rsidRPr="00E00D40" w:rsidRDefault="00E00D40" w:rsidP="00E00D40">
    <w:pPr>
      <w:pStyle w:val="Header"/>
      <w:rPr>
        <w:rFonts w:ascii="Calibri" w:hAnsi="Calibri" w:cs="Calibri"/>
        <w:sz w:val="22"/>
        <w:szCs w:val="22"/>
      </w:rPr>
    </w:pPr>
    <w:r>
      <w:rPr>
        <w:rFonts w:ascii="Calibri" w:hAnsi="Calibri"/>
        <w:sz w:val="20"/>
        <w:szCs w:val="20"/>
        <w:u w:color="000000"/>
      </w:rPr>
      <w:t xml:space="preserve">Email </w:t>
    </w:r>
    <w:hyperlink r:id="rId3" w:history="1">
      <w:r w:rsidRPr="00E00D40">
        <w:rPr>
          <w:rStyle w:val="Hyperlink0"/>
          <w:sz w:val="22"/>
          <w:szCs w:val="22"/>
        </w:rPr>
        <w:t>margaret.glogowska@phc.ox.ac.uk</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4B2"/>
    <w:multiLevelType w:val="hybridMultilevel"/>
    <w:tmpl w:val="A9E89BFC"/>
    <w:styleLink w:val="ImportedStyle4"/>
    <w:lvl w:ilvl="0" w:tplc="86AE526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F26434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99416C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6F83E8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9A6E6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4EE3FC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D22B8C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3922DE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0CB4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9E412FA"/>
    <w:multiLevelType w:val="hybridMultilevel"/>
    <w:tmpl w:val="A9E89BFC"/>
    <w:numStyleLink w:val="ImportedStyle4"/>
  </w:abstractNum>
  <w:abstractNum w:abstractNumId="2" w15:restartNumberingAfterBreak="0">
    <w:nsid w:val="2C46220F"/>
    <w:multiLevelType w:val="hybridMultilevel"/>
    <w:tmpl w:val="B75CD89E"/>
    <w:numStyleLink w:val="ImportedStyle2"/>
  </w:abstractNum>
  <w:abstractNum w:abstractNumId="3" w15:restartNumberingAfterBreak="0">
    <w:nsid w:val="44496C5F"/>
    <w:multiLevelType w:val="hybridMultilevel"/>
    <w:tmpl w:val="8B92028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3A4351"/>
    <w:multiLevelType w:val="hybridMultilevel"/>
    <w:tmpl w:val="71BEE23E"/>
    <w:styleLink w:val="ImportedStyle3"/>
    <w:lvl w:ilvl="0" w:tplc="18306520">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EA66C7BE">
      <w:start w:val="1"/>
      <w:numFmt w:val="bullet"/>
      <w:lvlText w:val="o"/>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56BE3316">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383CE34C">
      <w:start w:val="1"/>
      <w:numFmt w:val="bullet"/>
      <w:lvlText w:val="•"/>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5CBC0D28">
      <w:start w:val="1"/>
      <w:numFmt w:val="bullet"/>
      <w:lvlText w:val="o"/>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03F4FF84">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8B07016">
      <w:start w:val="1"/>
      <w:numFmt w:val="bullet"/>
      <w:lvlText w:val="•"/>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9D2A028C">
      <w:start w:val="1"/>
      <w:numFmt w:val="bullet"/>
      <w:lvlText w:val="o"/>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EC5C4AEE">
      <w:start w:val="1"/>
      <w:numFmt w:val="bullet"/>
      <w:lvlText w:val="▪"/>
      <w:lvlJc w:val="left"/>
      <w:pPr>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897525A"/>
    <w:multiLevelType w:val="hybridMultilevel"/>
    <w:tmpl w:val="71BEE23E"/>
    <w:numStyleLink w:val="ImportedStyle3"/>
  </w:abstractNum>
  <w:abstractNum w:abstractNumId="6" w15:restartNumberingAfterBreak="0">
    <w:nsid w:val="74B62ACB"/>
    <w:multiLevelType w:val="hybridMultilevel"/>
    <w:tmpl w:val="B75CD89E"/>
    <w:styleLink w:val="ImportedStyle2"/>
    <w:lvl w:ilvl="0" w:tplc="E46A3AE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C060510">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740BA3A">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2906042">
      <w:start w:val="1"/>
      <w:numFmt w:val="bullet"/>
      <w:lvlText w:val="·"/>
      <w:lvlJc w:val="left"/>
      <w:pPr>
        <w:ind w:left="29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58A4F42">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93C5D46">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49600C4">
      <w:start w:val="1"/>
      <w:numFmt w:val="bullet"/>
      <w:lvlText w:val="·"/>
      <w:lvlJc w:val="left"/>
      <w:pPr>
        <w:ind w:left="507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B784266">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ECE8E4E">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033119558">
    <w:abstractNumId w:val="6"/>
  </w:num>
  <w:num w:numId="2" w16cid:durableId="1819154324">
    <w:abstractNumId w:val="2"/>
  </w:num>
  <w:num w:numId="3" w16cid:durableId="1763261933">
    <w:abstractNumId w:val="2"/>
    <w:lvlOverride w:ilvl="0">
      <w:lvl w:ilvl="0" w:tplc="463E494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FB8A73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91CDF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70C45C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D2874D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6625A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F9646F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62EE75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9A289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385373784">
    <w:abstractNumId w:val="4"/>
  </w:num>
  <w:num w:numId="5" w16cid:durableId="34931599">
    <w:abstractNumId w:val="5"/>
  </w:num>
  <w:num w:numId="6" w16cid:durableId="92014290">
    <w:abstractNumId w:val="0"/>
  </w:num>
  <w:num w:numId="7" w16cid:durableId="1964070299">
    <w:abstractNumId w:val="1"/>
  </w:num>
  <w:num w:numId="8" w16cid:durableId="9862760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BD4"/>
    <w:rsid w:val="00023C55"/>
    <w:rsid w:val="00196A02"/>
    <w:rsid w:val="001B7256"/>
    <w:rsid w:val="002B31B5"/>
    <w:rsid w:val="002C48FA"/>
    <w:rsid w:val="00360297"/>
    <w:rsid w:val="003D5392"/>
    <w:rsid w:val="003E75A5"/>
    <w:rsid w:val="0046513C"/>
    <w:rsid w:val="00471297"/>
    <w:rsid w:val="0047373A"/>
    <w:rsid w:val="004C0555"/>
    <w:rsid w:val="004F6C20"/>
    <w:rsid w:val="005A10FF"/>
    <w:rsid w:val="005A5E37"/>
    <w:rsid w:val="005F0EDF"/>
    <w:rsid w:val="006A57FB"/>
    <w:rsid w:val="00725726"/>
    <w:rsid w:val="00767BA0"/>
    <w:rsid w:val="007C5621"/>
    <w:rsid w:val="008143F3"/>
    <w:rsid w:val="008157C8"/>
    <w:rsid w:val="008C7D1B"/>
    <w:rsid w:val="009171CE"/>
    <w:rsid w:val="00984C79"/>
    <w:rsid w:val="00A006FC"/>
    <w:rsid w:val="00BD0746"/>
    <w:rsid w:val="00C92590"/>
    <w:rsid w:val="00CD2BB2"/>
    <w:rsid w:val="00CE2E44"/>
    <w:rsid w:val="00D74D17"/>
    <w:rsid w:val="00DA0BD4"/>
    <w:rsid w:val="00DC301B"/>
    <w:rsid w:val="00DD09FC"/>
    <w:rsid w:val="00E00D40"/>
    <w:rsid w:val="00E46CC2"/>
    <w:rsid w:val="00E667EE"/>
    <w:rsid w:val="00EB52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316862C"/>
  <w15:docId w15:val="{82FA3580-1BC4-4A0E-B493-63871A799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3">
    <w:name w:val="heading 3"/>
    <w:basedOn w:val="Normal"/>
    <w:next w:val="Normal"/>
    <w:link w:val="Heading3Char"/>
    <w:uiPriority w:val="9"/>
    <w:semiHidden/>
    <w:unhideWhenUsed/>
    <w:qFormat/>
    <w:rsid w:val="003E75A5"/>
    <w:pPr>
      <w:pBdr>
        <w:top w:val="none" w:sz="0" w:space="0" w:color="auto"/>
        <w:left w:val="none" w:sz="0" w:space="0" w:color="auto"/>
        <w:bottom w:val="none" w:sz="0" w:space="0" w:color="auto"/>
        <w:right w:val="none" w:sz="0" w:space="0" w:color="auto"/>
        <w:between w:val="none" w:sz="0" w:space="0" w:color="auto"/>
        <w:bar w:val="none" w:sz="0" w:color="auto"/>
      </w:pBdr>
      <w:spacing w:before="200" w:line="271" w:lineRule="auto"/>
      <w:outlineLvl w:val="2"/>
    </w:pPr>
    <w:rPr>
      <w:rFonts w:asciiTheme="majorHAnsi" w:eastAsiaTheme="majorEastAsia" w:hAnsiTheme="majorHAnsi" w:cstheme="majorBidi"/>
      <w:b/>
      <w:bCs/>
      <w:sz w:val="22"/>
      <w:szCs w:val="22"/>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customStyle="1" w:styleId="Body">
    <w:name w:val="Body"/>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customStyle="1" w:styleId="Heading">
    <w:name w:val="Heading"/>
    <w:next w:val="Body"/>
    <w:pPr>
      <w:keepNext/>
      <w:outlineLvl w:val="0"/>
    </w:pPr>
    <w:rPr>
      <w:rFonts w:ascii="Helvetica Neue" w:hAnsi="Helvetica Neue" w:cs="Arial Unicode MS"/>
      <w:b/>
      <w:bCs/>
      <w:color w:val="000000"/>
      <w:sz w:val="36"/>
      <w:szCs w:val="36"/>
      <w:lang w:val="en-US"/>
      <w14:textOutline w14:w="0" w14:cap="flat" w14:cmpd="sng" w14:algn="ctr">
        <w14:noFill/>
        <w14:prstDash w14:val="solid"/>
        <w14:bevel/>
      </w14:textOutline>
    </w:rPr>
  </w:style>
  <w:style w:type="numbering" w:customStyle="1" w:styleId="ImportedStyle2">
    <w:name w:val="Imported Style 2"/>
    <w:pPr>
      <w:numPr>
        <w:numId w:val="1"/>
      </w:numPr>
    </w:p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numbering" w:customStyle="1" w:styleId="ImportedStyle3">
    <w:name w:val="Imported Style 3"/>
    <w:pPr>
      <w:numPr>
        <w:numId w:val="4"/>
      </w:numPr>
    </w:pPr>
  </w:style>
  <w:style w:type="numbering" w:customStyle="1" w:styleId="ImportedStyle4">
    <w:name w:val="Imported Style 4"/>
    <w:pPr>
      <w:numPr>
        <w:numId w:val="6"/>
      </w:numPr>
    </w:pPr>
  </w:style>
  <w:style w:type="character" w:customStyle="1" w:styleId="None">
    <w:name w:val="None"/>
  </w:style>
  <w:style w:type="character" w:customStyle="1" w:styleId="Hyperlink0">
    <w:name w:val="Hyperlink.0"/>
    <w:basedOn w:val="None"/>
    <w:rPr>
      <w:rFonts w:ascii="Calibri" w:eastAsia="Calibri" w:hAnsi="Calibri" w:cs="Calibri"/>
      <w:lang w:val="en-US"/>
    </w:rPr>
  </w:style>
  <w:style w:type="character" w:customStyle="1" w:styleId="Link">
    <w:name w:val="Link"/>
    <w:rPr>
      <w:u w:val="single"/>
      <w:lang w:val="en-US"/>
    </w:rPr>
  </w:style>
  <w:style w:type="character" w:customStyle="1" w:styleId="Hyperlink1">
    <w:name w:val="Hyperlink.1"/>
    <w:basedOn w:val="Link"/>
    <w:rPr>
      <w:rFonts w:ascii="Calibri" w:eastAsia="Calibri" w:hAnsi="Calibri" w:cs="Calibri"/>
      <w:outline w:val="0"/>
      <w:color w:val="0000FF"/>
      <w:u w:val="single" w:color="0000FF"/>
      <w:shd w:val="clear" w:color="auto" w:fill="FFFFFF"/>
      <w:lang w:val="en-US"/>
    </w:rPr>
  </w:style>
  <w:style w:type="paragraph" w:styleId="Header">
    <w:name w:val="header"/>
    <w:basedOn w:val="Normal"/>
    <w:link w:val="HeaderChar"/>
    <w:uiPriority w:val="99"/>
    <w:unhideWhenUsed/>
    <w:rsid w:val="00196A02"/>
    <w:pPr>
      <w:tabs>
        <w:tab w:val="center" w:pos="4513"/>
        <w:tab w:val="right" w:pos="9026"/>
      </w:tabs>
    </w:pPr>
  </w:style>
  <w:style w:type="character" w:customStyle="1" w:styleId="HeaderChar">
    <w:name w:val="Header Char"/>
    <w:basedOn w:val="DefaultParagraphFont"/>
    <w:link w:val="Header"/>
    <w:uiPriority w:val="99"/>
    <w:rsid w:val="00196A02"/>
    <w:rPr>
      <w:sz w:val="24"/>
      <w:szCs w:val="24"/>
      <w:lang w:val="en-US" w:eastAsia="en-US"/>
    </w:rPr>
  </w:style>
  <w:style w:type="paragraph" w:styleId="Footer">
    <w:name w:val="footer"/>
    <w:basedOn w:val="Normal"/>
    <w:link w:val="FooterChar"/>
    <w:uiPriority w:val="99"/>
    <w:unhideWhenUsed/>
    <w:rsid w:val="00196A02"/>
    <w:pPr>
      <w:tabs>
        <w:tab w:val="center" w:pos="4513"/>
        <w:tab w:val="right" w:pos="9026"/>
      </w:tabs>
    </w:pPr>
  </w:style>
  <w:style w:type="character" w:customStyle="1" w:styleId="FooterChar">
    <w:name w:val="Footer Char"/>
    <w:basedOn w:val="DefaultParagraphFont"/>
    <w:link w:val="Footer"/>
    <w:uiPriority w:val="99"/>
    <w:rsid w:val="00196A02"/>
    <w:rPr>
      <w:sz w:val="24"/>
      <w:szCs w:val="24"/>
      <w:lang w:val="en-US" w:eastAsia="en-US"/>
    </w:rPr>
  </w:style>
  <w:style w:type="character" w:styleId="PageNumber">
    <w:name w:val="page number"/>
    <w:basedOn w:val="DefaultParagraphFont"/>
    <w:uiPriority w:val="99"/>
    <w:semiHidden/>
    <w:unhideWhenUsed/>
    <w:rsid w:val="00196A02"/>
  </w:style>
  <w:style w:type="character" w:styleId="CommentReference">
    <w:name w:val="annotation reference"/>
    <w:basedOn w:val="DefaultParagraphFont"/>
    <w:uiPriority w:val="99"/>
    <w:semiHidden/>
    <w:unhideWhenUsed/>
    <w:rsid w:val="00DD09FC"/>
    <w:rPr>
      <w:sz w:val="16"/>
      <w:szCs w:val="16"/>
    </w:rPr>
  </w:style>
  <w:style w:type="paragraph" w:styleId="CommentText">
    <w:name w:val="annotation text"/>
    <w:basedOn w:val="Normal"/>
    <w:link w:val="CommentTextChar"/>
    <w:uiPriority w:val="99"/>
    <w:semiHidden/>
    <w:unhideWhenUsed/>
    <w:rsid w:val="00DD09FC"/>
    <w:rPr>
      <w:sz w:val="20"/>
      <w:szCs w:val="20"/>
    </w:rPr>
  </w:style>
  <w:style w:type="character" w:customStyle="1" w:styleId="CommentTextChar">
    <w:name w:val="Comment Text Char"/>
    <w:basedOn w:val="DefaultParagraphFont"/>
    <w:link w:val="CommentText"/>
    <w:uiPriority w:val="99"/>
    <w:semiHidden/>
    <w:rsid w:val="00DD09FC"/>
    <w:rPr>
      <w:lang w:val="en-US" w:eastAsia="en-US"/>
    </w:rPr>
  </w:style>
  <w:style w:type="paragraph" w:styleId="CommentSubject">
    <w:name w:val="annotation subject"/>
    <w:basedOn w:val="CommentText"/>
    <w:next w:val="CommentText"/>
    <w:link w:val="CommentSubjectChar"/>
    <w:uiPriority w:val="99"/>
    <w:semiHidden/>
    <w:unhideWhenUsed/>
    <w:rsid w:val="00DD09FC"/>
    <w:rPr>
      <w:b/>
      <w:bCs/>
    </w:rPr>
  </w:style>
  <w:style w:type="character" w:customStyle="1" w:styleId="CommentSubjectChar">
    <w:name w:val="Comment Subject Char"/>
    <w:basedOn w:val="CommentTextChar"/>
    <w:link w:val="CommentSubject"/>
    <w:uiPriority w:val="99"/>
    <w:semiHidden/>
    <w:rsid w:val="00DD09FC"/>
    <w:rPr>
      <w:b/>
      <w:bCs/>
      <w:lang w:val="en-US" w:eastAsia="en-US"/>
    </w:rPr>
  </w:style>
  <w:style w:type="paragraph" w:styleId="BalloonText">
    <w:name w:val="Balloon Text"/>
    <w:basedOn w:val="Normal"/>
    <w:link w:val="BalloonTextChar"/>
    <w:uiPriority w:val="99"/>
    <w:semiHidden/>
    <w:unhideWhenUsed/>
    <w:rsid w:val="00DD09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9FC"/>
    <w:rPr>
      <w:rFonts w:ascii="Segoe UI" w:hAnsi="Segoe UI" w:cs="Segoe UI"/>
      <w:sz w:val="18"/>
      <w:szCs w:val="18"/>
      <w:lang w:val="en-US" w:eastAsia="en-US"/>
    </w:rPr>
  </w:style>
  <w:style w:type="character" w:customStyle="1" w:styleId="Heading3Char">
    <w:name w:val="Heading 3 Char"/>
    <w:basedOn w:val="DefaultParagraphFont"/>
    <w:link w:val="Heading3"/>
    <w:uiPriority w:val="9"/>
    <w:semiHidden/>
    <w:rsid w:val="003E75A5"/>
    <w:rPr>
      <w:rFonts w:asciiTheme="majorHAnsi" w:eastAsiaTheme="majorEastAsia" w:hAnsiTheme="majorHAnsi" w:cstheme="majorBidi"/>
      <w:b/>
      <w:bCs/>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thics@medsci.ox.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hra-decisiontools.org.uk/consent/content-sheet-support.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margaret.glogowska@phc.ox.ac.uk"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F46D077191524789927868CF947692" ma:contentTypeVersion="13" ma:contentTypeDescription="Create a new document." ma:contentTypeScope="" ma:versionID="ebc041f30d8f7718ae9a6f761a093e0e">
  <xsd:schema xmlns:xsd="http://www.w3.org/2001/XMLSchema" xmlns:xs="http://www.w3.org/2001/XMLSchema" xmlns:p="http://schemas.microsoft.com/office/2006/metadata/properties" xmlns:ns3="adcfa805-e237-4af0-86e0-efffb5656f00" xmlns:ns4="2bb55023-286f-46d7-8b8e-5a79189d33e9" targetNamespace="http://schemas.microsoft.com/office/2006/metadata/properties" ma:root="true" ma:fieldsID="c402f647cf99b7918c841c5090c25c33" ns3:_="" ns4:_="">
    <xsd:import namespace="adcfa805-e237-4af0-86e0-efffb5656f00"/>
    <xsd:import namespace="2bb55023-286f-46d7-8b8e-5a79189d33e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fa805-e237-4af0-86e0-efffb5656f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b55023-286f-46d7-8b8e-5a79189d33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E2514C-B827-423F-99DB-1698E58B46A2}">
  <ds:schemaRefs>
    <ds:schemaRef ds:uri="http://purl.org/dc/terms/"/>
    <ds:schemaRef ds:uri="adcfa805-e237-4af0-86e0-efffb5656f00"/>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2bb55023-286f-46d7-8b8e-5a79189d33e9"/>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D716135-51EC-4C71-96F1-B26ECB8E30FC}">
  <ds:schemaRefs>
    <ds:schemaRef ds:uri="http://schemas.microsoft.com/sharepoint/v3/contenttype/forms"/>
  </ds:schemaRefs>
</ds:datastoreItem>
</file>

<file path=customXml/itemProps3.xml><?xml version="1.0" encoding="utf-8"?>
<ds:datastoreItem xmlns:ds="http://schemas.openxmlformats.org/officeDocument/2006/customXml" ds:itemID="{196A128D-3696-4601-AF3A-5AD5C25AA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fa805-e237-4af0-86e0-efffb5656f00"/>
    <ds:schemaRef ds:uri="2bb55023-286f-46d7-8b8e-5a79189d3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1402</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Margaret Glogowska</dc:creator>
  <cp:lastModifiedBy>Hayley Shakespeare</cp:lastModifiedBy>
  <cp:revision>2</cp:revision>
  <dcterms:created xsi:type="dcterms:W3CDTF">2022-08-11T09:26:00Z</dcterms:created>
  <dcterms:modified xsi:type="dcterms:W3CDTF">2022-08-11T09:26:00Z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0x01010043F46D077191524789927868CF947692</vt:lpwstr>
  </property>
</Properties>
</file>